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0C8C" w14:textId="77777777" w:rsidR="0097298D" w:rsidRPr="00464F0B" w:rsidRDefault="0097298D" w:rsidP="0097298D">
      <w:pPr>
        <w:keepNext/>
        <w:jc w:val="center"/>
        <w:outlineLvl w:val="0"/>
        <w:rPr>
          <w:rFonts w:eastAsia="Times New Roman" w:cs="Calibri"/>
          <w:b/>
          <w:bCs/>
          <w:color w:val="002060"/>
          <w:sz w:val="28"/>
          <w:szCs w:val="26"/>
          <w:lang w:val="ru-RU" w:eastAsia="en-GB"/>
        </w:rPr>
      </w:pPr>
      <w:r w:rsidRPr="00464F0B">
        <w:rPr>
          <w:rFonts w:eastAsia="Times New Roman" w:cs="Calibri"/>
          <w:b/>
          <w:bCs/>
          <w:color w:val="002060"/>
          <w:sz w:val="28"/>
          <w:szCs w:val="26"/>
          <w:lang w:val="ru-RU" w:eastAsia="en-GB"/>
        </w:rPr>
        <w:t>Конкурс на участие в курсе</w:t>
      </w:r>
      <w:r w:rsidR="00016C58" w:rsidRPr="00464F0B">
        <w:rPr>
          <w:rFonts w:eastAsia="Times New Roman" w:cs="Calibri"/>
          <w:b/>
          <w:bCs/>
          <w:color w:val="FF0000"/>
          <w:sz w:val="28"/>
          <w:szCs w:val="26"/>
          <w:lang w:val="ru-RU" w:eastAsia="en-GB"/>
        </w:rPr>
        <w:t xml:space="preserve"> </w:t>
      </w:r>
      <w:r w:rsidR="00016C58" w:rsidRPr="00464F0B">
        <w:rPr>
          <w:rFonts w:eastAsia="Times New Roman" w:cs="Calibri"/>
          <w:b/>
          <w:bCs/>
          <w:color w:val="002060"/>
          <w:sz w:val="28"/>
          <w:szCs w:val="26"/>
          <w:lang w:val="ru-RU" w:eastAsia="en-GB"/>
        </w:rPr>
        <w:t>смешанного обучения</w:t>
      </w:r>
    </w:p>
    <w:p w14:paraId="2E0A0025" w14:textId="77777777" w:rsidR="0097298D" w:rsidRPr="00464F0B" w:rsidRDefault="0097298D" w:rsidP="0097298D">
      <w:pPr>
        <w:keepNext/>
        <w:jc w:val="center"/>
        <w:outlineLvl w:val="0"/>
        <w:rPr>
          <w:rFonts w:eastAsia="Times New Roman" w:cs="Calibri"/>
          <w:b/>
          <w:bCs/>
          <w:color w:val="002060"/>
          <w:sz w:val="28"/>
          <w:lang w:val="ru-RU" w:eastAsia="en-GB"/>
        </w:rPr>
      </w:pPr>
      <w:r w:rsidRPr="00464F0B">
        <w:rPr>
          <w:rFonts w:eastAsia="Times New Roman" w:cs="Calibri"/>
          <w:b/>
          <w:bCs/>
          <w:color w:val="002060"/>
          <w:sz w:val="28"/>
          <w:lang w:val="ru-RU" w:eastAsia="en-GB"/>
        </w:rPr>
        <w:t>«Цифровые компетенции для гражданского общества»</w:t>
      </w:r>
    </w:p>
    <w:p w14:paraId="50B46880" w14:textId="77777777" w:rsidR="0097298D" w:rsidRPr="00464F0B" w:rsidRDefault="00551DE6" w:rsidP="0097298D">
      <w:pPr>
        <w:keepNext/>
        <w:jc w:val="center"/>
        <w:outlineLvl w:val="0"/>
        <w:rPr>
          <w:rFonts w:cs="Calibri"/>
          <w:lang w:val="ru-RU"/>
        </w:rPr>
      </w:pPr>
      <w:r w:rsidRPr="00464F0B">
        <w:rPr>
          <w:rFonts w:cs="Calibri"/>
          <w:lang w:val="ru-RU"/>
        </w:rPr>
        <w:t>Пилотны</w:t>
      </w:r>
      <w:r w:rsidR="00C1126F" w:rsidRPr="00464F0B">
        <w:rPr>
          <w:rFonts w:cs="Calibri"/>
          <w:lang w:val="ru-RU"/>
        </w:rPr>
        <w:t xml:space="preserve">й проект для </w:t>
      </w:r>
      <w:r w:rsidR="0097298D" w:rsidRPr="00464F0B">
        <w:rPr>
          <w:rFonts w:cs="Calibri"/>
          <w:lang w:val="ru-RU"/>
        </w:rPr>
        <w:t>Беларус</w:t>
      </w:r>
      <w:r w:rsidR="00436DD5" w:rsidRPr="00464F0B">
        <w:rPr>
          <w:rFonts w:cs="Calibri"/>
          <w:lang w:val="ru-RU"/>
        </w:rPr>
        <w:t>и, Грузии</w:t>
      </w:r>
      <w:r w:rsidR="00C1126F" w:rsidRPr="00464F0B">
        <w:rPr>
          <w:rFonts w:cs="Calibri"/>
          <w:lang w:val="ru-RU"/>
        </w:rPr>
        <w:t xml:space="preserve"> </w:t>
      </w:r>
      <w:r w:rsidR="00436DD5" w:rsidRPr="00464F0B">
        <w:rPr>
          <w:rFonts w:cs="Calibri"/>
          <w:lang w:val="ru-RU"/>
        </w:rPr>
        <w:t xml:space="preserve">и </w:t>
      </w:r>
      <w:r w:rsidR="00C1126F" w:rsidRPr="00464F0B">
        <w:rPr>
          <w:rFonts w:cs="Calibri"/>
          <w:lang w:val="ru-RU"/>
        </w:rPr>
        <w:t>Украины</w:t>
      </w:r>
    </w:p>
    <w:p w14:paraId="3419E745" w14:textId="77777777" w:rsidR="003C38C3" w:rsidRPr="00464F0B" w:rsidRDefault="0097298D" w:rsidP="0097298D">
      <w:pPr>
        <w:contextualSpacing/>
        <w:jc w:val="center"/>
        <w:rPr>
          <w:rFonts w:cs="Calibri"/>
          <w:lang w:val="ru-RU"/>
        </w:rPr>
      </w:pPr>
      <w:r w:rsidRPr="00464F0B">
        <w:rPr>
          <w:rFonts w:cs="Calibri"/>
          <w:lang w:val="ru-RU"/>
        </w:rPr>
        <w:t>(</w:t>
      </w:r>
      <w:r w:rsidR="00551DE6" w:rsidRPr="00464F0B">
        <w:rPr>
          <w:rFonts w:cs="Calibri"/>
          <w:lang w:val="ru-RU"/>
        </w:rPr>
        <w:t>с возможностью</w:t>
      </w:r>
      <w:r w:rsidRPr="00464F0B">
        <w:rPr>
          <w:rFonts w:cs="Calibri"/>
          <w:lang w:val="ru-RU"/>
        </w:rPr>
        <w:t xml:space="preserve"> участи</w:t>
      </w:r>
      <w:r w:rsidR="00551DE6" w:rsidRPr="00464F0B">
        <w:rPr>
          <w:rFonts w:cs="Calibri"/>
          <w:lang w:val="ru-RU"/>
        </w:rPr>
        <w:t>я</w:t>
      </w:r>
      <w:r w:rsidRPr="00464F0B">
        <w:rPr>
          <w:rFonts w:cs="Calibri"/>
          <w:lang w:val="ru-RU"/>
        </w:rPr>
        <w:t xml:space="preserve"> Армении, Азербайджана и Молдовы</w:t>
      </w:r>
      <w:r w:rsidR="006F5FC7" w:rsidRPr="00464F0B">
        <w:rPr>
          <w:rFonts w:cs="Calibri"/>
          <w:lang w:val="ru-RU"/>
        </w:rPr>
        <w:t>)</w:t>
      </w:r>
    </w:p>
    <w:p w14:paraId="60CA03B4" w14:textId="77777777" w:rsidR="00B572D8" w:rsidRPr="00464F0B" w:rsidRDefault="00B572D8" w:rsidP="0055640F">
      <w:pPr>
        <w:contextualSpacing/>
        <w:jc w:val="center"/>
        <w:rPr>
          <w:rFonts w:cs="Calibri"/>
          <w:sz w:val="28"/>
          <w:lang w:val="ru-RU"/>
        </w:rPr>
      </w:pPr>
    </w:p>
    <w:p w14:paraId="40FCEEBA" w14:textId="77777777" w:rsidR="00B572D8" w:rsidRPr="00464F0B" w:rsidRDefault="00D46429" w:rsidP="00B572D8">
      <w:pPr>
        <w:keepNext/>
        <w:jc w:val="center"/>
        <w:outlineLvl w:val="0"/>
        <w:rPr>
          <w:rFonts w:eastAsia="Times New Roman" w:cs="Calibri"/>
          <w:b/>
          <w:bCs/>
          <w:color w:val="002060"/>
          <w:sz w:val="28"/>
          <w:lang w:val="ru-RU" w:eastAsia="en-GB"/>
        </w:rPr>
      </w:pPr>
      <w:r w:rsidRPr="00464F0B">
        <w:rPr>
          <w:rFonts w:cs="Calibri"/>
          <w:b/>
          <w:color w:val="800000"/>
          <w:sz w:val="28"/>
          <w:lang w:val="ru-RU"/>
        </w:rPr>
        <w:t xml:space="preserve">Руководство </w:t>
      </w:r>
      <w:r w:rsidR="00016C58" w:rsidRPr="00464F0B">
        <w:rPr>
          <w:rFonts w:cs="Calibri"/>
          <w:b/>
          <w:color w:val="800000"/>
          <w:sz w:val="28"/>
          <w:lang w:val="ru-RU"/>
        </w:rPr>
        <w:t>для кандидатов</w:t>
      </w:r>
    </w:p>
    <w:p w14:paraId="425F2359" w14:textId="77777777" w:rsidR="00F9281C" w:rsidRPr="00464F0B" w:rsidRDefault="00F9281C" w:rsidP="0055640F">
      <w:pPr>
        <w:contextualSpacing/>
        <w:jc w:val="center"/>
        <w:rPr>
          <w:rFonts w:cs="Calibri"/>
          <w:sz w:val="28"/>
          <w:lang w:val="ru-RU"/>
        </w:rPr>
      </w:pPr>
    </w:p>
    <w:p w14:paraId="56DBD5A3" w14:textId="77777777" w:rsidR="00F9281C" w:rsidRPr="00464F0B" w:rsidRDefault="00B8248D" w:rsidP="0055640F">
      <w:pPr>
        <w:contextualSpacing/>
        <w:jc w:val="center"/>
        <w:rPr>
          <w:rFonts w:cs="Calibri"/>
          <w:b/>
          <w:color w:val="FF0000"/>
          <w:sz w:val="24"/>
          <w:szCs w:val="24"/>
          <w:lang w:val="ru-RU"/>
        </w:rPr>
      </w:pPr>
      <w:r w:rsidRPr="00464F0B">
        <w:rPr>
          <w:rFonts w:cs="Calibri"/>
          <w:b/>
          <w:color w:val="FF0000"/>
          <w:sz w:val="24"/>
          <w:szCs w:val="24"/>
          <w:lang w:val="ru-RU"/>
        </w:rPr>
        <w:t>Крайний срок подачи заявок –</w:t>
      </w:r>
      <w:r w:rsidR="00F9281C" w:rsidRPr="00464F0B">
        <w:rPr>
          <w:rFonts w:cs="Calibri"/>
          <w:b/>
          <w:color w:val="FF0000"/>
          <w:sz w:val="24"/>
          <w:szCs w:val="24"/>
          <w:lang w:val="ru-RU"/>
        </w:rPr>
        <w:t xml:space="preserve"> </w:t>
      </w:r>
      <w:r w:rsidR="00DE4253" w:rsidRPr="00464F0B">
        <w:rPr>
          <w:rFonts w:cs="Calibri"/>
          <w:b/>
          <w:color w:val="FF0000"/>
          <w:sz w:val="24"/>
          <w:szCs w:val="24"/>
          <w:lang w:val="ru-RU"/>
        </w:rPr>
        <w:t>23:00</w:t>
      </w:r>
      <w:r w:rsidRPr="00464F0B">
        <w:rPr>
          <w:rFonts w:cs="Calibri"/>
          <w:b/>
          <w:color w:val="FF0000"/>
          <w:sz w:val="24"/>
          <w:szCs w:val="24"/>
          <w:lang w:val="ru-RU"/>
        </w:rPr>
        <w:t>,</w:t>
      </w:r>
      <w:r w:rsidR="00DE4253" w:rsidRPr="00464F0B">
        <w:rPr>
          <w:rFonts w:cs="Calibri"/>
          <w:b/>
          <w:color w:val="FF0000"/>
          <w:sz w:val="24"/>
          <w:szCs w:val="24"/>
          <w:lang w:val="ru-RU"/>
        </w:rPr>
        <w:t xml:space="preserve"> 3</w:t>
      </w:r>
      <w:r w:rsidRPr="00464F0B">
        <w:rPr>
          <w:rFonts w:cs="Calibri"/>
          <w:b/>
          <w:color w:val="FF0000"/>
          <w:sz w:val="24"/>
          <w:szCs w:val="24"/>
          <w:lang w:val="ru-RU"/>
        </w:rPr>
        <w:t xml:space="preserve"> марта</w:t>
      </w:r>
      <w:r w:rsidR="00DE4253" w:rsidRPr="00464F0B">
        <w:rPr>
          <w:rFonts w:cs="Calibri"/>
          <w:b/>
          <w:color w:val="FF0000"/>
          <w:sz w:val="24"/>
          <w:szCs w:val="24"/>
          <w:lang w:val="ru-RU"/>
        </w:rPr>
        <w:t xml:space="preserve"> 2019</w:t>
      </w:r>
      <w:r w:rsidRPr="00464F0B">
        <w:rPr>
          <w:rFonts w:cs="Calibri"/>
          <w:b/>
          <w:color w:val="FF0000"/>
          <w:sz w:val="24"/>
          <w:szCs w:val="24"/>
          <w:lang w:val="ru-RU"/>
        </w:rPr>
        <w:t xml:space="preserve"> года</w:t>
      </w:r>
    </w:p>
    <w:p w14:paraId="4A9FB2EB" w14:textId="77777777" w:rsidR="00F9281C" w:rsidRPr="00464F0B" w:rsidRDefault="00B8248D" w:rsidP="0055640F">
      <w:pPr>
        <w:contextualSpacing/>
        <w:jc w:val="center"/>
        <w:rPr>
          <w:rFonts w:cs="Calibri"/>
          <w:b/>
          <w:color w:val="FF0000"/>
          <w:sz w:val="24"/>
          <w:szCs w:val="24"/>
          <w:lang w:val="ru-RU"/>
        </w:rPr>
      </w:pPr>
      <w:r w:rsidRPr="00464F0B">
        <w:rPr>
          <w:rFonts w:cs="Calibri"/>
          <w:b/>
          <w:color w:val="FF0000"/>
          <w:sz w:val="24"/>
          <w:szCs w:val="24"/>
          <w:lang w:val="ru-RU"/>
        </w:rPr>
        <w:t>Все заявки на участие подаются только через онлайн-форму на сайте</w:t>
      </w:r>
      <w:r w:rsidR="00F9281C" w:rsidRPr="00464F0B">
        <w:rPr>
          <w:rFonts w:cs="Calibri"/>
          <w:b/>
          <w:color w:val="FF0000"/>
          <w:sz w:val="24"/>
          <w:szCs w:val="24"/>
          <w:lang w:val="ru-RU"/>
        </w:rPr>
        <w:t xml:space="preserve"> </w:t>
      </w:r>
      <w:hyperlink r:id="rId8" w:history="1">
        <w:r w:rsidR="00EF57A0" w:rsidRPr="00464F0B">
          <w:rPr>
            <w:rStyle w:val="Hyperlink"/>
            <w:rFonts w:cs="Calibri"/>
            <w:b/>
            <w:sz w:val="24"/>
            <w:szCs w:val="24"/>
            <w:lang w:val="ru-RU"/>
          </w:rPr>
          <w:t>http://dc.eapcivilsociety.eu/</w:t>
        </w:r>
      </w:hyperlink>
    </w:p>
    <w:p w14:paraId="6B9FC001" w14:textId="77777777" w:rsidR="00F9281C" w:rsidRPr="00464F0B" w:rsidRDefault="00F9281C" w:rsidP="0055640F">
      <w:pPr>
        <w:contextualSpacing/>
        <w:jc w:val="center"/>
        <w:rPr>
          <w:rFonts w:cs="Calibri"/>
          <w:szCs w:val="24"/>
          <w:lang w:val="ru-RU"/>
        </w:rPr>
      </w:pPr>
    </w:p>
    <w:p w14:paraId="3ABCF859" w14:textId="32F1CEC4" w:rsidR="00AA73CA" w:rsidRPr="00464F0B" w:rsidRDefault="00AA73CA" w:rsidP="00AA73CA">
      <w:pPr>
        <w:contextualSpacing/>
        <w:jc w:val="both"/>
        <w:rPr>
          <w:rFonts w:cs="Calibri"/>
          <w:szCs w:val="24"/>
          <w:lang w:val="ru-RU"/>
        </w:rPr>
      </w:pPr>
      <w:r w:rsidRPr="00464F0B">
        <w:rPr>
          <w:rFonts w:cs="Calibri"/>
          <w:szCs w:val="24"/>
          <w:lang w:val="ru-RU"/>
        </w:rPr>
        <w:t>П</w:t>
      </w:r>
      <w:r w:rsidR="00B4349F" w:rsidRPr="00464F0B">
        <w:rPr>
          <w:rFonts w:cs="Calibri"/>
          <w:szCs w:val="24"/>
          <w:lang w:val="ru-RU"/>
        </w:rPr>
        <w:t>роект Европейского С</w:t>
      </w:r>
      <w:r w:rsidR="00882969" w:rsidRPr="00464F0B">
        <w:rPr>
          <w:rFonts w:cs="Calibri"/>
          <w:szCs w:val="24"/>
          <w:lang w:val="ru-RU"/>
        </w:rPr>
        <w:t>оюза</w:t>
      </w:r>
      <w:r w:rsidR="00F9281C" w:rsidRPr="00464F0B">
        <w:rPr>
          <w:rFonts w:cs="Calibri"/>
          <w:szCs w:val="24"/>
          <w:lang w:val="ru-RU"/>
        </w:rPr>
        <w:t xml:space="preserve"> </w:t>
      </w:r>
      <w:r w:rsidR="009A6280" w:rsidRPr="00464F0B">
        <w:rPr>
          <w:rFonts w:cs="Calibri"/>
          <w:szCs w:val="24"/>
          <w:lang w:val="ru-RU"/>
        </w:rPr>
        <w:t>«</w:t>
      </w:r>
      <w:r w:rsidR="009A6280" w:rsidRPr="00464F0B">
        <w:rPr>
          <w:rFonts w:cs="Calibri"/>
          <w:i/>
          <w:szCs w:val="24"/>
          <w:lang w:val="ru-RU"/>
        </w:rPr>
        <w:t>Региональный механизм поддержки гражданского общества стран Восточного партнерства»</w:t>
      </w:r>
      <w:r w:rsidR="00F9281C" w:rsidRPr="00464F0B">
        <w:rPr>
          <w:rFonts w:cs="Calibri"/>
          <w:szCs w:val="24"/>
          <w:lang w:val="ru-RU"/>
        </w:rPr>
        <w:t xml:space="preserve"> </w:t>
      </w:r>
      <w:r w:rsidR="00882969" w:rsidRPr="00464F0B">
        <w:rPr>
          <w:rFonts w:cs="Calibri"/>
          <w:szCs w:val="24"/>
          <w:lang w:val="ru-RU"/>
        </w:rPr>
        <w:t>запускает новый</w:t>
      </w:r>
      <w:r w:rsidR="00464F0B" w:rsidRPr="00464F0B">
        <w:rPr>
          <w:rFonts w:cs="Calibri"/>
          <w:szCs w:val="24"/>
          <w:lang w:val="ru-RU"/>
        </w:rPr>
        <w:t xml:space="preserve"> инструмент поддержки гражданских активистов -</w:t>
      </w:r>
      <w:r w:rsidR="00882969" w:rsidRPr="00464F0B">
        <w:rPr>
          <w:rFonts w:cs="Calibri"/>
          <w:szCs w:val="24"/>
          <w:lang w:val="ru-RU"/>
        </w:rPr>
        <w:t xml:space="preserve"> обучающий курс</w:t>
      </w:r>
      <w:r w:rsidR="00F9281C" w:rsidRPr="00464F0B">
        <w:rPr>
          <w:rFonts w:cs="Calibri"/>
          <w:szCs w:val="24"/>
          <w:lang w:val="ru-RU"/>
        </w:rPr>
        <w:t xml:space="preserve"> </w:t>
      </w:r>
      <w:r w:rsidR="009A6280" w:rsidRPr="00464F0B">
        <w:rPr>
          <w:rFonts w:cs="Calibri"/>
          <w:szCs w:val="24"/>
          <w:lang w:val="ru-RU"/>
        </w:rPr>
        <w:t>для руководителей организаций</w:t>
      </w:r>
      <w:r w:rsidR="00FB11AA" w:rsidRPr="00464F0B">
        <w:rPr>
          <w:rFonts w:cs="Calibri"/>
          <w:szCs w:val="24"/>
          <w:lang w:val="ru-RU"/>
        </w:rPr>
        <w:t xml:space="preserve"> гражданского общества</w:t>
      </w:r>
      <w:r w:rsidRPr="00464F0B">
        <w:rPr>
          <w:rFonts w:cs="Calibri"/>
          <w:szCs w:val="24"/>
          <w:lang w:val="ru-RU"/>
        </w:rPr>
        <w:t>.</w:t>
      </w:r>
    </w:p>
    <w:p w14:paraId="1059E16E" w14:textId="77777777" w:rsidR="00A32B20" w:rsidRPr="00464F0B" w:rsidRDefault="00A32B20" w:rsidP="00F9281C">
      <w:pPr>
        <w:contextualSpacing/>
        <w:jc w:val="both"/>
        <w:rPr>
          <w:rFonts w:cs="Calibri"/>
          <w:szCs w:val="24"/>
          <w:lang w:val="ru-RU"/>
        </w:rPr>
      </w:pPr>
    </w:p>
    <w:p w14:paraId="6329E05F" w14:textId="77777777" w:rsidR="006563D0" w:rsidRPr="00464F0B" w:rsidRDefault="00251731" w:rsidP="00F9281C">
      <w:pPr>
        <w:contextualSpacing/>
        <w:jc w:val="both"/>
        <w:rPr>
          <w:rFonts w:cs="Calibri"/>
          <w:b/>
          <w:szCs w:val="24"/>
          <w:lang w:val="ru-RU"/>
        </w:rPr>
      </w:pPr>
      <w:r w:rsidRPr="00464F0B">
        <w:rPr>
          <w:rFonts w:cs="Calibri"/>
          <w:b/>
          <w:szCs w:val="24"/>
          <w:lang w:val="ru-RU"/>
        </w:rPr>
        <w:t>Цель обучающего курса и целевая аудитория</w:t>
      </w:r>
    </w:p>
    <w:p w14:paraId="58918B2E" w14:textId="77777777" w:rsidR="002F048B" w:rsidRPr="00464F0B" w:rsidRDefault="002F048B" w:rsidP="00F9281C">
      <w:pPr>
        <w:contextualSpacing/>
        <w:jc w:val="both"/>
        <w:rPr>
          <w:rFonts w:cs="Calibri"/>
          <w:szCs w:val="24"/>
          <w:lang w:val="ru-RU"/>
        </w:rPr>
      </w:pPr>
    </w:p>
    <w:p w14:paraId="6295486A" w14:textId="2B4770EF" w:rsidR="006563D0" w:rsidRPr="00464F0B" w:rsidRDefault="00D46429" w:rsidP="00F9281C">
      <w:p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cs="Calibri"/>
          <w:szCs w:val="24"/>
          <w:lang w:val="ru-RU"/>
        </w:rPr>
        <w:t>О</w:t>
      </w:r>
      <w:r w:rsidR="00251731" w:rsidRPr="00464F0B">
        <w:rPr>
          <w:rFonts w:cs="Calibri"/>
          <w:szCs w:val="24"/>
          <w:lang w:val="ru-RU"/>
        </w:rPr>
        <w:t xml:space="preserve">бучающий курс </w:t>
      </w:r>
      <w:r w:rsidR="00251731" w:rsidRPr="00464F0B">
        <w:rPr>
          <w:rFonts w:cs="Calibri"/>
          <w:i/>
          <w:szCs w:val="24"/>
          <w:lang w:val="ru-RU"/>
        </w:rPr>
        <w:t>«Цифровые компетенции для гражданского общества»</w:t>
      </w:r>
      <w:r w:rsidR="00A32B20" w:rsidRPr="00464F0B">
        <w:rPr>
          <w:rFonts w:cs="Calibri"/>
          <w:szCs w:val="24"/>
          <w:lang w:val="ru-RU"/>
        </w:rPr>
        <w:t xml:space="preserve"> </w:t>
      </w:r>
      <w:r w:rsidR="00251731" w:rsidRPr="00464F0B">
        <w:rPr>
          <w:rFonts w:cs="Calibri"/>
          <w:szCs w:val="24"/>
          <w:lang w:val="ru-RU"/>
        </w:rPr>
        <w:t xml:space="preserve">направлен на </w:t>
      </w:r>
      <w:r w:rsidR="002242E6" w:rsidRPr="00464F0B">
        <w:rPr>
          <w:rFonts w:cs="Calibri"/>
          <w:szCs w:val="24"/>
          <w:lang w:val="ru-RU"/>
        </w:rPr>
        <w:t>повышение потенциала</w:t>
      </w:r>
      <w:r w:rsidR="002242E6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организаций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FB11AA" w:rsidRPr="00464F0B">
        <w:rPr>
          <w:rFonts w:eastAsia="Times New Roman" w:cs="Calibri"/>
          <w:iCs/>
          <w:color w:val="000000"/>
          <w:lang w:val="ru-RU" w:eastAsia="ru-RU"/>
        </w:rPr>
        <w:t xml:space="preserve">гражданского общества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 xml:space="preserve">в </w:t>
      </w:r>
      <w:r w:rsidR="002A4EAD" w:rsidRPr="00464F0B">
        <w:rPr>
          <w:rFonts w:eastAsia="Times New Roman" w:cs="Calibri"/>
          <w:iCs/>
          <w:color w:val="000000"/>
          <w:lang w:val="ru-RU" w:eastAsia="ru-RU"/>
        </w:rPr>
        <w:t xml:space="preserve">использовании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цифровых технологий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2242E6" w:rsidRPr="00464F0B">
        <w:rPr>
          <w:rFonts w:eastAsia="Times New Roman" w:cs="Calibri"/>
          <w:iCs/>
          <w:color w:val="000000"/>
          <w:lang w:val="ru-RU" w:eastAsia="ru-RU"/>
        </w:rPr>
        <w:t>для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3000CE" w:rsidRPr="00464F0B">
        <w:rPr>
          <w:rFonts w:eastAsia="Times New Roman" w:cs="Calibri"/>
          <w:iCs/>
          <w:color w:val="000000"/>
          <w:lang w:val="ru-RU" w:eastAsia="ru-RU"/>
        </w:rPr>
        <w:t xml:space="preserve">работы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 xml:space="preserve">с </w:t>
      </w:r>
      <w:r w:rsidR="002A4EAD" w:rsidRPr="00464F0B">
        <w:rPr>
          <w:rFonts w:eastAsia="Times New Roman" w:cs="Calibri"/>
          <w:iCs/>
          <w:color w:val="000000"/>
          <w:lang w:val="ru-RU" w:eastAsia="ru-RU"/>
        </w:rPr>
        <w:t>бенефициарами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 xml:space="preserve">, </w:t>
      </w:r>
      <w:r w:rsidR="002242E6" w:rsidRPr="00464F0B">
        <w:rPr>
          <w:rFonts w:eastAsia="Times New Roman" w:cs="Calibri"/>
          <w:iCs/>
          <w:color w:val="000000"/>
          <w:lang w:val="ru-RU" w:eastAsia="ru-RU"/>
        </w:rPr>
        <w:t>целевыми группами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 xml:space="preserve"> и партнерами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 xml:space="preserve">,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повышения эффективности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работы</w:t>
      </w:r>
      <w:r w:rsidR="003000CE" w:rsidRPr="00464F0B">
        <w:rPr>
          <w:rFonts w:eastAsia="Times New Roman" w:cs="Calibri"/>
          <w:iCs/>
          <w:color w:val="000000"/>
          <w:lang w:val="ru-RU" w:eastAsia="ru-RU"/>
        </w:rPr>
        <w:t xml:space="preserve"> организаций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 xml:space="preserve"> и улучшения качества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и формата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предлагаемых услуг</w:t>
      </w:r>
      <w:r w:rsidR="00A32B20" w:rsidRPr="00464F0B">
        <w:rPr>
          <w:rFonts w:eastAsia="Times New Roman" w:cs="Calibri"/>
          <w:iCs/>
          <w:color w:val="000000"/>
          <w:lang w:val="ru-RU" w:eastAsia="ru-RU"/>
        </w:rPr>
        <w:t>.</w:t>
      </w:r>
    </w:p>
    <w:p w14:paraId="1407E925" w14:textId="77777777" w:rsidR="006563D0" w:rsidRPr="00464F0B" w:rsidRDefault="006563D0" w:rsidP="00F9281C">
      <w:p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</w:p>
    <w:p w14:paraId="0E87F3BB" w14:textId="7589E193" w:rsidR="00A32B20" w:rsidRPr="00464F0B" w:rsidRDefault="00564F08" w:rsidP="00F9281C">
      <w:pPr>
        <w:contextualSpacing/>
        <w:jc w:val="both"/>
        <w:rPr>
          <w:rFonts w:cs="Calibri"/>
          <w:szCs w:val="24"/>
          <w:lang w:val="ru-RU"/>
        </w:rPr>
      </w:pPr>
      <w:r w:rsidRPr="00464F0B">
        <w:rPr>
          <w:rFonts w:cs="Calibri"/>
          <w:szCs w:val="24"/>
          <w:lang w:val="ru-RU"/>
        </w:rPr>
        <w:t xml:space="preserve">Курс </w:t>
      </w:r>
      <w:r w:rsidRPr="00464F0B">
        <w:rPr>
          <w:rFonts w:cs="Calibri"/>
          <w:i/>
          <w:szCs w:val="24"/>
          <w:lang w:val="ru-RU"/>
        </w:rPr>
        <w:t xml:space="preserve">«Цифровые компетенции для гражданского общества» </w:t>
      </w:r>
      <w:r w:rsidRPr="00464F0B">
        <w:rPr>
          <w:rFonts w:cs="Calibri"/>
          <w:szCs w:val="24"/>
          <w:lang w:val="ru-RU"/>
        </w:rPr>
        <w:t xml:space="preserve">состоит из трех модулей и 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разработан специально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для</w:t>
      </w:r>
      <w:r w:rsidR="00464F0B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464F0B" w:rsidRPr="00825CCC">
        <w:rPr>
          <w:rFonts w:eastAsia="Times New Roman" w:cs="Calibri"/>
          <w:iCs/>
          <w:color w:val="000000"/>
          <w:u w:val="single"/>
          <w:lang w:val="ru-RU" w:eastAsia="ru-RU"/>
        </w:rPr>
        <w:t xml:space="preserve">лидеров гражданского общества: руководителей </w:t>
      </w:r>
      <w:r w:rsidR="00825CCC" w:rsidRPr="00825CCC">
        <w:rPr>
          <w:rFonts w:eastAsia="Times New Roman" w:cs="Calibri"/>
          <w:iCs/>
          <w:color w:val="000000"/>
          <w:u w:val="single"/>
          <w:lang w:val="ru-RU" w:eastAsia="ru-RU"/>
        </w:rPr>
        <w:t>организаций,</w:t>
      </w:r>
      <w:r w:rsidR="003D3F9B" w:rsidRPr="00825CCC">
        <w:rPr>
          <w:rFonts w:eastAsia="Times New Roman" w:cs="Calibri"/>
          <w:iCs/>
          <w:color w:val="000000"/>
          <w:u w:val="single"/>
          <w:lang w:val="ru-RU" w:eastAsia="ru-RU"/>
        </w:rPr>
        <w:t xml:space="preserve"> </w:t>
      </w:r>
      <w:r w:rsidR="0045097F" w:rsidRPr="00825CCC">
        <w:rPr>
          <w:rFonts w:eastAsia="Times New Roman" w:cs="Calibri"/>
          <w:iCs/>
          <w:color w:val="000000"/>
          <w:u w:val="single"/>
          <w:lang w:val="ru-RU" w:eastAsia="ru-RU"/>
        </w:rPr>
        <w:t xml:space="preserve">сотрудников, </w:t>
      </w:r>
      <w:r w:rsidRPr="00825CCC">
        <w:rPr>
          <w:rFonts w:eastAsia="Times New Roman" w:cs="Calibri"/>
          <w:iCs/>
          <w:color w:val="000000"/>
          <w:u w:val="single"/>
          <w:lang w:val="ru-RU" w:eastAsia="ru-RU"/>
        </w:rPr>
        <w:t>принимающих</w:t>
      </w:r>
      <w:r w:rsidR="00DF0E92" w:rsidRPr="00825CCC">
        <w:rPr>
          <w:rFonts w:eastAsia="Times New Roman" w:cs="Calibri"/>
          <w:iCs/>
          <w:color w:val="000000"/>
          <w:u w:val="single"/>
          <w:lang w:val="ru-RU" w:eastAsia="ru-RU"/>
        </w:rPr>
        <w:t xml:space="preserve"> </w:t>
      </w:r>
      <w:r w:rsidR="00870A78" w:rsidRPr="00825CCC">
        <w:rPr>
          <w:rFonts w:eastAsia="Times New Roman" w:cs="Calibri"/>
          <w:iCs/>
          <w:color w:val="000000"/>
          <w:u w:val="single"/>
          <w:lang w:val="ru-RU" w:eastAsia="ru-RU"/>
        </w:rPr>
        <w:t>стратегически</w:t>
      </w:r>
      <w:r w:rsidR="0045097F" w:rsidRPr="00825CCC">
        <w:rPr>
          <w:rFonts w:eastAsia="Times New Roman" w:cs="Calibri"/>
          <w:iCs/>
          <w:color w:val="000000"/>
          <w:u w:val="single"/>
          <w:lang w:val="ru-RU" w:eastAsia="ru-RU"/>
        </w:rPr>
        <w:t>е</w:t>
      </w:r>
      <w:r w:rsidR="00870A78" w:rsidRPr="00825CCC">
        <w:rPr>
          <w:rFonts w:eastAsia="Times New Roman" w:cs="Calibri"/>
          <w:iCs/>
          <w:color w:val="000000"/>
          <w:u w:val="single"/>
          <w:lang w:val="ru-RU" w:eastAsia="ru-RU"/>
        </w:rPr>
        <w:t xml:space="preserve"> </w:t>
      </w:r>
      <w:r w:rsidR="0045097F" w:rsidRPr="00825CCC">
        <w:rPr>
          <w:rFonts w:eastAsia="Times New Roman" w:cs="Calibri"/>
          <w:iCs/>
          <w:color w:val="000000"/>
          <w:u w:val="single"/>
          <w:lang w:val="ru-RU" w:eastAsia="ru-RU"/>
        </w:rPr>
        <w:t>решения</w:t>
      </w:r>
      <w:r w:rsidRPr="00825CCC">
        <w:rPr>
          <w:rFonts w:eastAsia="Times New Roman" w:cs="Calibri"/>
          <w:iCs/>
          <w:color w:val="000000"/>
          <w:u w:val="single"/>
          <w:lang w:val="ru-RU" w:eastAsia="ru-RU"/>
        </w:rPr>
        <w:t>,</w:t>
      </w:r>
      <w:r w:rsidR="00DF0E92" w:rsidRPr="00825CCC">
        <w:rPr>
          <w:rFonts w:eastAsia="Times New Roman" w:cs="Calibri"/>
          <w:iCs/>
          <w:color w:val="000000"/>
          <w:u w:val="single"/>
          <w:lang w:val="ru-RU" w:eastAsia="ru-RU"/>
        </w:rPr>
        <w:t xml:space="preserve"> </w:t>
      </w:r>
      <w:r w:rsidR="00825CCC" w:rsidRPr="00825CCC">
        <w:rPr>
          <w:rFonts w:eastAsia="Times New Roman" w:cs="Calibri"/>
          <w:iCs/>
          <w:color w:val="000000"/>
          <w:u w:val="single"/>
          <w:lang w:val="ru-RU" w:eastAsia="ru-RU"/>
        </w:rPr>
        <w:t>и лидеров групп активистов</w:t>
      </w:r>
      <w:r w:rsidR="00825CCC">
        <w:rPr>
          <w:rFonts w:eastAsia="Times New Roman" w:cs="Calibri"/>
          <w:iCs/>
          <w:color w:val="000000"/>
          <w:lang w:val="ru-RU" w:eastAsia="ru-RU"/>
        </w:rPr>
        <w:t xml:space="preserve">. Курс поможет </w:t>
      </w:r>
      <w:r w:rsidRPr="00464F0B">
        <w:rPr>
          <w:rFonts w:eastAsia="Times New Roman" w:cs="Calibri"/>
          <w:iCs/>
          <w:color w:val="000000"/>
          <w:lang w:val="ru-RU" w:eastAsia="ru-RU"/>
        </w:rPr>
        <w:t>им</w:t>
      </w:r>
      <w:r w:rsidR="006563D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251731" w:rsidRPr="00464F0B">
        <w:rPr>
          <w:rFonts w:eastAsia="Times New Roman" w:cs="Calibri"/>
          <w:iCs/>
          <w:color w:val="000000"/>
          <w:lang w:val="ru-RU" w:eastAsia="ru-RU"/>
        </w:rPr>
        <w:t>оценить</w:t>
      </w:r>
      <w:r w:rsidR="006563D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E75278" w:rsidRPr="00464F0B">
        <w:rPr>
          <w:rFonts w:eastAsia="Times New Roman" w:cs="Calibri"/>
          <w:iCs/>
          <w:color w:val="000000"/>
          <w:lang w:val="ru-RU" w:eastAsia="ru-RU"/>
        </w:rPr>
        <w:t xml:space="preserve">текущий уровень цифрового развития 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своих </w:t>
      </w:r>
      <w:r w:rsidR="00E75278" w:rsidRPr="00464F0B">
        <w:rPr>
          <w:rFonts w:eastAsia="Times New Roman" w:cs="Calibri"/>
          <w:iCs/>
          <w:color w:val="000000"/>
          <w:lang w:val="ru-RU" w:eastAsia="ru-RU"/>
        </w:rPr>
        <w:t xml:space="preserve">организаций, </w:t>
      </w:r>
      <w:r w:rsidR="005101FF" w:rsidRPr="00464F0B">
        <w:rPr>
          <w:rFonts w:eastAsia="Times New Roman" w:cs="Calibri"/>
          <w:iCs/>
          <w:color w:val="000000"/>
          <w:lang w:val="ru-RU" w:eastAsia="ru-RU"/>
        </w:rPr>
        <w:t xml:space="preserve">определить </w:t>
      </w:r>
      <w:r w:rsidR="008803DF" w:rsidRPr="00464F0B">
        <w:rPr>
          <w:rFonts w:eastAsia="Times New Roman" w:cs="Calibri"/>
          <w:iCs/>
          <w:color w:val="000000"/>
          <w:lang w:val="ru-RU" w:eastAsia="ru-RU"/>
        </w:rPr>
        <w:t xml:space="preserve">имеющиеся </w:t>
      </w:r>
      <w:r w:rsidR="0045097F" w:rsidRPr="00464F0B">
        <w:rPr>
          <w:rFonts w:eastAsia="Times New Roman" w:cs="Calibri"/>
          <w:iCs/>
          <w:color w:val="000000"/>
          <w:lang w:val="ru-RU" w:eastAsia="ru-RU"/>
        </w:rPr>
        <w:t xml:space="preserve">пробелы </w:t>
      </w:r>
      <w:r w:rsidR="00E75278" w:rsidRPr="00464F0B">
        <w:rPr>
          <w:rFonts w:eastAsia="Times New Roman" w:cs="Calibri"/>
          <w:iCs/>
          <w:color w:val="000000"/>
          <w:lang w:val="ru-RU" w:eastAsia="ru-RU"/>
        </w:rPr>
        <w:t xml:space="preserve">и </w:t>
      </w:r>
      <w:r w:rsidRPr="00464F0B">
        <w:rPr>
          <w:rFonts w:eastAsia="Times New Roman" w:cs="Calibri"/>
          <w:iCs/>
          <w:color w:val="000000"/>
          <w:lang w:val="ru-RU" w:eastAsia="ru-RU"/>
        </w:rPr>
        <w:t>направления улучшения работы</w:t>
      </w:r>
      <w:r w:rsidR="00E75278" w:rsidRPr="00464F0B">
        <w:rPr>
          <w:rFonts w:eastAsia="Times New Roman" w:cs="Calibri"/>
          <w:iCs/>
          <w:color w:val="000000"/>
          <w:lang w:val="ru-RU" w:eastAsia="ru-RU"/>
        </w:rPr>
        <w:t>,</w:t>
      </w:r>
      <w:r w:rsidR="006563D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E75278" w:rsidRPr="00464F0B">
        <w:rPr>
          <w:rFonts w:eastAsia="Times New Roman" w:cs="Calibri"/>
          <w:iCs/>
          <w:color w:val="000000"/>
          <w:lang w:val="ru-RU" w:eastAsia="ru-RU"/>
        </w:rPr>
        <w:t>а также разработать стратегии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 и планы</w:t>
      </w:r>
      <w:r w:rsidR="00E75278" w:rsidRPr="00464F0B">
        <w:rPr>
          <w:rFonts w:eastAsia="Times New Roman" w:cs="Calibri"/>
          <w:iCs/>
          <w:color w:val="000000"/>
          <w:lang w:val="ru-RU" w:eastAsia="ru-RU"/>
        </w:rPr>
        <w:t xml:space="preserve"> развития организаций</w:t>
      </w:r>
      <w:r w:rsidR="00C4750B" w:rsidRPr="00464F0B">
        <w:rPr>
          <w:rFonts w:eastAsia="Times New Roman" w:cs="Calibri"/>
          <w:iCs/>
          <w:color w:val="000000"/>
          <w:lang w:val="ru-RU" w:eastAsia="ru-RU"/>
        </w:rPr>
        <w:t xml:space="preserve">. </w:t>
      </w:r>
      <w:r w:rsidR="006563D0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</w:p>
    <w:p w14:paraId="109E04C2" w14:textId="77777777" w:rsidR="0055640F" w:rsidRPr="00464F0B" w:rsidRDefault="0055640F" w:rsidP="0055640F">
      <w:pPr>
        <w:contextualSpacing/>
        <w:jc w:val="both"/>
        <w:rPr>
          <w:rFonts w:cs="Calibri"/>
          <w:lang w:val="ru-RU"/>
        </w:rPr>
      </w:pPr>
    </w:p>
    <w:p w14:paraId="19294651" w14:textId="1B0B5B37" w:rsidR="0055640F" w:rsidRPr="00464F0B" w:rsidRDefault="00E75278" w:rsidP="0055640F">
      <w:p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eastAsia="Times New Roman" w:cs="Calibri"/>
          <w:iCs/>
          <w:color w:val="000000"/>
          <w:lang w:val="ru-RU" w:eastAsia="ru-RU"/>
        </w:rPr>
        <w:t xml:space="preserve">Команда </w:t>
      </w:r>
      <w:r w:rsidR="008662CD" w:rsidRPr="00464F0B">
        <w:rPr>
          <w:rFonts w:eastAsia="Times New Roman" w:cs="Calibri"/>
          <w:iCs/>
          <w:color w:val="000000"/>
          <w:lang w:val="ru-RU" w:eastAsia="ru-RU"/>
        </w:rPr>
        <w:t xml:space="preserve">проекта </w:t>
      </w:r>
      <w:r w:rsidR="008662CD" w:rsidRPr="00464F0B">
        <w:rPr>
          <w:rFonts w:eastAsia="Times New Roman" w:cs="Calibri"/>
          <w:iCs/>
          <w:color w:val="000000"/>
          <w:u w:val="single"/>
          <w:lang w:val="ru-RU" w:eastAsia="ru-RU"/>
        </w:rPr>
        <w:t>проведет пилотное</w:t>
      </w:r>
      <w:r w:rsidR="00DF0E92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8662CD" w:rsidRPr="00464F0B">
        <w:rPr>
          <w:rFonts w:eastAsia="Times New Roman" w:cs="Calibri"/>
          <w:iCs/>
          <w:color w:val="000000"/>
          <w:lang w:val="ru-RU" w:eastAsia="ru-RU"/>
        </w:rPr>
        <w:t>обучение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 в трех странах Восточного партнерства</w:t>
      </w:r>
      <w:r w:rsidR="00104E68" w:rsidRPr="00464F0B">
        <w:rPr>
          <w:rFonts w:eastAsia="Times New Roman" w:cs="Calibri"/>
          <w:iCs/>
          <w:color w:val="000000"/>
          <w:lang w:val="ru-RU" w:eastAsia="ru-RU"/>
        </w:rPr>
        <w:t xml:space="preserve"> – </w:t>
      </w:r>
      <w:r w:rsidRPr="00464F0B">
        <w:rPr>
          <w:rFonts w:eastAsia="Times New Roman" w:cs="Calibri"/>
          <w:iCs/>
          <w:color w:val="000000"/>
          <w:lang w:val="ru-RU" w:eastAsia="ru-RU"/>
        </w:rPr>
        <w:t>Беларуси, Грузии и Украине</w:t>
      </w:r>
      <w:r w:rsidR="008662CD" w:rsidRPr="00464F0B">
        <w:rPr>
          <w:rFonts w:eastAsia="Times New Roman" w:cs="Calibri"/>
          <w:iCs/>
          <w:color w:val="000000"/>
          <w:lang w:val="ru-RU" w:eastAsia="ru-RU"/>
        </w:rPr>
        <w:t xml:space="preserve">. Участниками пилотного курса </w:t>
      </w:r>
      <w:r w:rsidR="00825CCC" w:rsidRPr="00464F0B">
        <w:rPr>
          <w:rFonts w:eastAsia="Times New Roman" w:cs="Calibri"/>
          <w:iCs/>
          <w:color w:val="000000"/>
          <w:lang w:val="ru-RU" w:eastAsia="ru-RU"/>
        </w:rPr>
        <w:t>станут руководители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организаций, которые могут охарактеризовать текущий уровень цифрового </w:t>
      </w:r>
      <w:r w:rsidR="0023028C" w:rsidRPr="00464F0B">
        <w:rPr>
          <w:rFonts w:eastAsia="Times New Roman" w:cs="Calibri"/>
          <w:iCs/>
          <w:color w:val="000000"/>
          <w:lang w:val="ru-RU" w:eastAsia="ru-RU"/>
        </w:rPr>
        <w:t xml:space="preserve">потенциала </w:t>
      </w:r>
      <w:r w:rsidRPr="00464F0B">
        <w:rPr>
          <w:rFonts w:eastAsia="Times New Roman" w:cs="Calibri"/>
          <w:iCs/>
          <w:color w:val="000000"/>
          <w:lang w:val="ru-RU" w:eastAsia="ru-RU"/>
        </w:rPr>
        <w:t>своих организаций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как </w:t>
      </w:r>
      <w:r w:rsidRPr="00464F0B">
        <w:rPr>
          <w:rFonts w:eastAsia="Times New Roman" w:cs="Calibri"/>
          <w:i/>
          <w:iCs/>
          <w:color w:val="000000"/>
          <w:lang w:val="ru-RU" w:eastAsia="ru-RU"/>
        </w:rPr>
        <w:t>«средн</w:t>
      </w:r>
      <w:r w:rsidR="00F80811" w:rsidRPr="00464F0B">
        <w:rPr>
          <w:rFonts w:eastAsia="Times New Roman" w:cs="Calibri"/>
          <w:i/>
          <w:iCs/>
          <w:color w:val="000000"/>
          <w:lang w:val="ru-RU" w:eastAsia="ru-RU"/>
        </w:rPr>
        <w:t>ий</w:t>
      </w:r>
      <w:r w:rsidRPr="00464F0B">
        <w:rPr>
          <w:rFonts w:eastAsia="Times New Roman" w:cs="Calibri"/>
          <w:i/>
          <w:iCs/>
          <w:color w:val="000000"/>
          <w:lang w:val="ru-RU" w:eastAsia="ru-RU"/>
        </w:rPr>
        <w:t>»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Pr="00464F0B">
        <w:rPr>
          <w:rFonts w:eastAsia="Times New Roman" w:cs="Calibri"/>
          <w:iCs/>
          <w:color w:val="000000"/>
          <w:lang w:val="ru-RU" w:eastAsia="ru-RU"/>
        </w:rPr>
        <w:t>и желают повысить его до уровня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Pr="00464F0B">
        <w:rPr>
          <w:rFonts w:eastAsia="Times New Roman" w:cs="Calibri"/>
          <w:i/>
          <w:iCs/>
          <w:color w:val="000000"/>
          <w:lang w:val="ru-RU" w:eastAsia="ru-RU"/>
        </w:rPr>
        <w:t>«продвинутый</w:t>
      </w:r>
      <w:r w:rsidR="00962F98" w:rsidRPr="00464F0B">
        <w:rPr>
          <w:rFonts w:eastAsia="Times New Roman" w:cs="Calibri"/>
          <w:i/>
          <w:iCs/>
          <w:color w:val="000000"/>
          <w:lang w:val="ru-RU" w:eastAsia="ru-RU"/>
        </w:rPr>
        <w:t>/</w:t>
      </w:r>
      <w:r w:rsidR="0023028C" w:rsidRPr="00464F0B">
        <w:rPr>
          <w:rFonts w:eastAsia="Times New Roman" w:cs="Calibri"/>
          <w:i/>
          <w:iCs/>
          <w:color w:val="000000"/>
          <w:lang w:val="ru-RU" w:eastAsia="ru-RU"/>
        </w:rPr>
        <w:t>очень продвинутый</w:t>
      </w:r>
      <w:r w:rsidRPr="00464F0B">
        <w:rPr>
          <w:rFonts w:eastAsia="Times New Roman" w:cs="Calibri"/>
          <w:i/>
          <w:iCs/>
          <w:color w:val="000000"/>
          <w:lang w:val="ru-RU" w:eastAsia="ru-RU"/>
        </w:rPr>
        <w:t>»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. </w:t>
      </w:r>
      <w:r w:rsidRPr="00464F0B">
        <w:rPr>
          <w:rFonts w:eastAsia="Times New Roman" w:cs="Calibri"/>
          <w:iCs/>
          <w:color w:val="000000"/>
          <w:lang w:val="ru-RU" w:eastAsia="ru-RU"/>
        </w:rPr>
        <w:t>Это означает, что по завершении курса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Pr="00464F0B">
        <w:rPr>
          <w:rFonts w:eastAsia="Times New Roman" w:cs="Calibri"/>
          <w:iCs/>
          <w:color w:val="000000"/>
          <w:lang w:val="ru-RU" w:eastAsia="ru-RU"/>
        </w:rPr>
        <w:t>участники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смогут перейти от выполнения простых задач </w:t>
      </w:r>
      <w:r w:rsidR="004030F1" w:rsidRPr="00464F0B">
        <w:rPr>
          <w:rFonts w:eastAsia="Times New Roman" w:cs="Calibri"/>
          <w:iCs/>
          <w:color w:val="000000"/>
          <w:lang w:val="ru-RU" w:eastAsia="ru-RU"/>
        </w:rPr>
        <w:t xml:space="preserve">с заданными настройками и </w:t>
      </w:r>
      <w:r w:rsidR="008662CD" w:rsidRPr="00464F0B">
        <w:rPr>
          <w:rFonts w:eastAsia="Times New Roman" w:cs="Calibri"/>
          <w:iCs/>
          <w:color w:val="000000"/>
          <w:lang w:val="ru-RU" w:eastAsia="ru-RU"/>
        </w:rPr>
        <w:t>под контролем специалиста</w:t>
      </w:r>
      <w:r w:rsidR="004030F1" w:rsidRPr="00464F0B">
        <w:rPr>
          <w:rFonts w:eastAsia="Times New Roman" w:cs="Calibri"/>
          <w:iCs/>
          <w:color w:val="000000"/>
          <w:lang w:val="ru-RU" w:eastAsia="ru-RU"/>
        </w:rPr>
        <w:t xml:space="preserve"> (при необходимости)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9150CF" w:rsidRPr="00464F0B">
        <w:rPr>
          <w:rFonts w:eastAsia="Times New Roman" w:cs="Calibri"/>
          <w:iCs/>
          <w:color w:val="000000"/>
          <w:lang w:val="ru-RU" w:eastAsia="ru-RU"/>
        </w:rPr>
        <w:t xml:space="preserve">до реализации заданий </w:t>
      </w:r>
      <w:r w:rsidR="00F80811" w:rsidRPr="00464F0B">
        <w:rPr>
          <w:rFonts w:eastAsia="Times New Roman" w:cs="Calibri"/>
          <w:iCs/>
          <w:color w:val="000000"/>
          <w:lang w:val="ru-RU" w:eastAsia="ru-RU"/>
        </w:rPr>
        <w:t xml:space="preserve">разной степени сложности </w:t>
      </w:r>
      <w:r w:rsidR="009150CF" w:rsidRPr="00464F0B">
        <w:rPr>
          <w:rFonts w:eastAsia="Times New Roman" w:cs="Calibri"/>
          <w:iCs/>
          <w:color w:val="000000"/>
          <w:lang w:val="ru-RU" w:eastAsia="ru-RU"/>
        </w:rPr>
        <w:t>и самостоятельного решения проблем,</w:t>
      </w:r>
      <w:r w:rsidR="00962F9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9150CF" w:rsidRPr="00464F0B">
        <w:rPr>
          <w:rFonts w:eastAsia="Times New Roman" w:cs="Calibri"/>
          <w:iCs/>
          <w:color w:val="000000"/>
          <w:lang w:val="ru-RU" w:eastAsia="ru-RU"/>
        </w:rPr>
        <w:t>смогут обучать других и адаптироваться к сложным обстоятельствам.</w:t>
      </w:r>
    </w:p>
    <w:p w14:paraId="5F7B61F9" w14:textId="77777777" w:rsidR="003D23F6" w:rsidRPr="00464F0B" w:rsidRDefault="003D23F6" w:rsidP="0055640F">
      <w:p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</w:p>
    <w:p w14:paraId="1B6A716A" w14:textId="3FF06515" w:rsidR="003D23F6" w:rsidRPr="00464F0B" w:rsidRDefault="008D4879" w:rsidP="0055640F">
      <w:pPr>
        <w:contextualSpacing/>
        <w:jc w:val="both"/>
        <w:rPr>
          <w:rFonts w:asciiTheme="minorHAnsi" w:hAnsiTheme="minorHAnsi" w:cstheme="minorHAnsi"/>
          <w:lang w:val="ru-RU"/>
        </w:rPr>
      </w:pPr>
      <w:r w:rsidRPr="00464F0B">
        <w:rPr>
          <w:rFonts w:asciiTheme="minorHAnsi" w:hAnsiTheme="minorHAnsi" w:cstheme="minorHAnsi"/>
          <w:lang w:val="ru-RU"/>
        </w:rPr>
        <w:t xml:space="preserve">Заинтересованные лидеры </w:t>
      </w:r>
      <w:r w:rsidR="00FB11AA" w:rsidRPr="00464F0B">
        <w:rPr>
          <w:rFonts w:asciiTheme="minorHAnsi" w:hAnsiTheme="minorHAnsi" w:cstheme="minorHAnsi"/>
          <w:lang w:val="ru-RU"/>
        </w:rPr>
        <w:t xml:space="preserve">гражданского общества </w:t>
      </w:r>
      <w:r w:rsidRPr="00464F0B">
        <w:rPr>
          <w:rFonts w:asciiTheme="minorHAnsi" w:hAnsiTheme="minorHAnsi" w:cstheme="minorHAnsi"/>
          <w:u w:val="single"/>
          <w:lang w:val="ru-RU"/>
        </w:rPr>
        <w:t>из Азербайджана, Армении и Молдовы</w:t>
      </w:r>
      <w:r w:rsidRPr="00464F0B">
        <w:rPr>
          <w:rFonts w:asciiTheme="minorHAnsi" w:hAnsiTheme="minorHAnsi" w:cstheme="minorHAnsi"/>
          <w:lang w:val="ru-RU"/>
        </w:rPr>
        <w:t xml:space="preserve"> также могут подавать заявки на участие в курсе. Те </w:t>
      </w:r>
      <w:r w:rsidR="00825CCC">
        <w:rPr>
          <w:rFonts w:asciiTheme="minorHAnsi" w:hAnsiTheme="minorHAnsi" w:cstheme="minorHAnsi"/>
          <w:lang w:val="ru-RU"/>
        </w:rPr>
        <w:t>кандидаты</w:t>
      </w:r>
      <w:r w:rsidRPr="00464F0B">
        <w:rPr>
          <w:rFonts w:asciiTheme="minorHAnsi" w:hAnsiTheme="minorHAnsi" w:cstheme="minorHAnsi"/>
          <w:lang w:val="ru-RU"/>
        </w:rPr>
        <w:t xml:space="preserve">, которые соответствуют остальным критериям и будут отобраны для участия, будут приглашены для участия в </w:t>
      </w:r>
      <w:r w:rsidR="004030F1" w:rsidRPr="00464F0B">
        <w:rPr>
          <w:rFonts w:asciiTheme="minorHAnsi" w:hAnsiTheme="minorHAnsi" w:cstheme="minorHAnsi"/>
          <w:lang w:val="ru-RU"/>
        </w:rPr>
        <w:t xml:space="preserve">оффлайн </w:t>
      </w:r>
      <w:r w:rsidR="00825CCC">
        <w:rPr>
          <w:rFonts w:asciiTheme="minorHAnsi" w:hAnsiTheme="minorHAnsi" w:cstheme="minorHAnsi"/>
          <w:lang w:val="ru-RU"/>
        </w:rPr>
        <w:t xml:space="preserve">семинарах </w:t>
      </w:r>
      <w:r w:rsidRPr="00464F0B">
        <w:rPr>
          <w:rFonts w:asciiTheme="minorHAnsi" w:hAnsiTheme="minorHAnsi" w:cstheme="minorHAnsi"/>
          <w:lang w:val="ru-RU"/>
        </w:rPr>
        <w:t>в одной из принимающих стран</w:t>
      </w:r>
      <w:r w:rsidR="003D23F6" w:rsidRPr="00464F0B">
        <w:rPr>
          <w:rFonts w:asciiTheme="minorHAnsi" w:hAnsiTheme="minorHAnsi" w:cstheme="minorHAnsi"/>
          <w:lang w:val="ru-RU"/>
        </w:rPr>
        <w:t xml:space="preserve">. </w:t>
      </w:r>
      <w:r w:rsidRPr="00464F0B">
        <w:rPr>
          <w:rFonts w:asciiTheme="minorHAnsi" w:hAnsiTheme="minorHAnsi" w:cstheme="minorHAnsi"/>
          <w:lang w:val="ru-RU"/>
        </w:rPr>
        <w:t>Однако заинтересованным кандидатам из Азербайджана, Армении и Молдовы</w:t>
      </w:r>
      <w:r w:rsidR="0066269D" w:rsidRPr="00464F0B">
        <w:rPr>
          <w:rFonts w:asciiTheme="minorHAnsi" w:hAnsiTheme="minorHAnsi" w:cstheme="minorHAnsi"/>
          <w:lang w:val="ru-RU"/>
        </w:rPr>
        <w:t xml:space="preserve"> </w:t>
      </w:r>
      <w:r w:rsidRPr="00464F0B">
        <w:rPr>
          <w:rFonts w:asciiTheme="minorHAnsi" w:hAnsiTheme="minorHAnsi" w:cstheme="minorHAnsi"/>
          <w:lang w:val="ru-RU"/>
        </w:rPr>
        <w:t xml:space="preserve">следует </w:t>
      </w:r>
      <w:r w:rsidR="00C43A16" w:rsidRPr="00464F0B">
        <w:rPr>
          <w:rFonts w:asciiTheme="minorHAnsi" w:hAnsiTheme="minorHAnsi" w:cstheme="minorHAnsi"/>
          <w:lang w:val="ru-RU"/>
        </w:rPr>
        <w:t>учитыва</w:t>
      </w:r>
      <w:r w:rsidRPr="00464F0B">
        <w:rPr>
          <w:rFonts w:asciiTheme="minorHAnsi" w:hAnsiTheme="minorHAnsi" w:cstheme="minorHAnsi"/>
          <w:lang w:val="ru-RU"/>
        </w:rPr>
        <w:t>ть, что</w:t>
      </w:r>
      <w:r w:rsidR="0066269D" w:rsidRPr="00464F0B">
        <w:rPr>
          <w:rFonts w:asciiTheme="minorHAnsi" w:hAnsiTheme="minorHAnsi" w:cstheme="minorHAnsi"/>
          <w:lang w:val="ru-RU"/>
        </w:rPr>
        <w:t xml:space="preserve"> </w:t>
      </w:r>
      <w:r w:rsidR="004030F1" w:rsidRPr="00464F0B">
        <w:rPr>
          <w:rFonts w:asciiTheme="minorHAnsi" w:hAnsiTheme="minorHAnsi" w:cstheme="minorHAnsi"/>
          <w:lang w:val="ru-RU"/>
        </w:rPr>
        <w:t xml:space="preserve">в материалах </w:t>
      </w:r>
      <w:r w:rsidRPr="00464F0B">
        <w:rPr>
          <w:rFonts w:asciiTheme="minorHAnsi" w:hAnsiTheme="minorHAnsi" w:cstheme="minorHAnsi"/>
          <w:lang w:val="ru-RU"/>
        </w:rPr>
        <w:t xml:space="preserve">курса </w:t>
      </w:r>
      <w:r w:rsidR="004030F1" w:rsidRPr="00464F0B">
        <w:rPr>
          <w:rFonts w:asciiTheme="minorHAnsi" w:hAnsiTheme="minorHAnsi" w:cstheme="minorHAnsi"/>
          <w:lang w:val="ru-RU"/>
        </w:rPr>
        <w:t xml:space="preserve">используются </w:t>
      </w:r>
      <w:r w:rsidRPr="00464F0B">
        <w:rPr>
          <w:rFonts w:asciiTheme="minorHAnsi" w:hAnsiTheme="minorHAnsi" w:cstheme="minorHAnsi"/>
          <w:lang w:val="ru-RU"/>
        </w:rPr>
        <w:t>инструмент</w:t>
      </w:r>
      <w:r w:rsidR="004030F1" w:rsidRPr="00464F0B">
        <w:rPr>
          <w:rFonts w:asciiTheme="minorHAnsi" w:hAnsiTheme="minorHAnsi" w:cstheme="minorHAnsi"/>
          <w:lang w:val="ru-RU"/>
        </w:rPr>
        <w:t>ы</w:t>
      </w:r>
      <w:r w:rsidRPr="00464F0B">
        <w:rPr>
          <w:rFonts w:asciiTheme="minorHAnsi" w:hAnsiTheme="minorHAnsi" w:cstheme="minorHAnsi"/>
          <w:lang w:val="ru-RU"/>
        </w:rPr>
        <w:t xml:space="preserve">, </w:t>
      </w:r>
      <w:r w:rsidR="004030F1" w:rsidRPr="00464F0B">
        <w:rPr>
          <w:rFonts w:asciiTheme="minorHAnsi" w:hAnsiTheme="minorHAnsi" w:cstheme="minorHAnsi"/>
          <w:lang w:val="ru-RU"/>
        </w:rPr>
        <w:t xml:space="preserve">практики </w:t>
      </w:r>
      <w:r w:rsidRPr="00464F0B">
        <w:rPr>
          <w:rFonts w:asciiTheme="minorHAnsi" w:hAnsiTheme="minorHAnsi" w:cstheme="minorHAnsi"/>
          <w:lang w:val="ru-RU"/>
        </w:rPr>
        <w:t>и</w:t>
      </w:r>
      <w:r w:rsidR="0066269D" w:rsidRPr="00464F0B">
        <w:rPr>
          <w:rFonts w:asciiTheme="minorHAnsi" w:hAnsiTheme="minorHAnsi" w:cstheme="minorHAnsi"/>
          <w:lang w:val="ru-RU"/>
        </w:rPr>
        <w:t xml:space="preserve"> </w:t>
      </w:r>
      <w:r w:rsidR="004030F1" w:rsidRPr="00464F0B">
        <w:rPr>
          <w:rFonts w:asciiTheme="minorHAnsi" w:hAnsiTheme="minorHAnsi" w:cstheme="minorHAnsi"/>
          <w:lang w:val="ru-RU"/>
        </w:rPr>
        <w:t>примеры из</w:t>
      </w:r>
      <w:r w:rsidRPr="00464F0B">
        <w:rPr>
          <w:rFonts w:asciiTheme="minorHAnsi" w:hAnsiTheme="minorHAnsi" w:cstheme="minorHAnsi"/>
          <w:lang w:val="ru-RU"/>
        </w:rPr>
        <w:t xml:space="preserve"> трех пилотных стран</w:t>
      </w:r>
      <w:r w:rsidR="0066269D" w:rsidRPr="00464F0B">
        <w:rPr>
          <w:rFonts w:asciiTheme="minorHAnsi" w:hAnsiTheme="minorHAnsi" w:cstheme="minorHAnsi"/>
          <w:lang w:val="ru-RU"/>
        </w:rPr>
        <w:t xml:space="preserve">: </w:t>
      </w:r>
      <w:r w:rsidR="00C43A16" w:rsidRPr="00464F0B">
        <w:rPr>
          <w:rFonts w:eastAsia="Times New Roman" w:cs="Calibri"/>
          <w:iCs/>
          <w:color w:val="000000"/>
          <w:lang w:val="ru-RU" w:eastAsia="ru-RU"/>
        </w:rPr>
        <w:t>Беларуси, Грузии и Украины</w:t>
      </w:r>
      <w:r w:rsidR="0066269D" w:rsidRPr="00464F0B">
        <w:rPr>
          <w:rFonts w:eastAsia="Times New Roman" w:cs="Calibri"/>
          <w:iCs/>
          <w:color w:val="000000"/>
          <w:lang w:val="ru-RU" w:eastAsia="ru-RU"/>
        </w:rPr>
        <w:t>.</w:t>
      </w:r>
      <w:r w:rsidR="0066269D" w:rsidRPr="00464F0B">
        <w:rPr>
          <w:rFonts w:asciiTheme="minorHAnsi" w:hAnsiTheme="minorHAnsi" w:cstheme="minorHAnsi"/>
          <w:lang w:val="ru-RU"/>
        </w:rPr>
        <w:t xml:space="preserve"> </w:t>
      </w:r>
    </w:p>
    <w:p w14:paraId="5D8DAED2" w14:textId="77777777" w:rsidR="00BB677D" w:rsidRPr="00464F0B" w:rsidRDefault="00BB677D" w:rsidP="0055640F">
      <w:pPr>
        <w:contextualSpacing/>
        <w:jc w:val="both"/>
        <w:rPr>
          <w:rFonts w:asciiTheme="minorHAnsi" w:hAnsiTheme="minorHAnsi" w:cstheme="minorHAnsi"/>
          <w:lang w:val="ru-RU"/>
        </w:rPr>
      </w:pPr>
    </w:p>
    <w:p w14:paraId="1F789ACA" w14:textId="184F9719" w:rsidR="00BB677D" w:rsidRPr="00464F0B" w:rsidRDefault="00825CCC" w:rsidP="0055640F">
      <w:p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  <w:r>
        <w:rPr>
          <w:rFonts w:asciiTheme="minorHAnsi" w:hAnsiTheme="minorHAnsi" w:cstheme="minorHAnsi"/>
          <w:lang w:val="ru-RU"/>
        </w:rPr>
        <w:lastRenderedPageBreak/>
        <w:t>Д</w:t>
      </w:r>
      <w:r w:rsidRPr="00464F0B">
        <w:rPr>
          <w:rFonts w:asciiTheme="minorHAnsi" w:hAnsiTheme="minorHAnsi" w:cstheme="minorHAnsi"/>
          <w:lang w:val="ru-RU"/>
        </w:rPr>
        <w:t>ля участия в курсе</w:t>
      </w:r>
      <w:r>
        <w:rPr>
          <w:rFonts w:asciiTheme="minorHAnsi" w:hAnsiTheme="minorHAnsi" w:cstheme="minorHAnsi"/>
          <w:lang w:val="ru-RU"/>
        </w:rPr>
        <w:t xml:space="preserve"> </w:t>
      </w:r>
      <w:r w:rsidRPr="00464F0B">
        <w:rPr>
          <w:rFonts w:asciiTheme="minorHAnsi" w:hAnsiTheme="minorHAnsi" w:cstheme="minorHAnsi"/>
          <w:lang w:val="ru-RU"/>
        </w:rPr>
        <w:t>будут отобраны</w:t>
      </w:r>
      <w:r w:rsidRPr="00464F0B">
        <w:rPr>
          <w:rFonts w:asciiTheme="minorHAnsi" w:hAnsiTheme="minorHAnsi" w:cstheme="minorHAnsi"/>
          <w:b/>
          <w:lang w:val="ru-RU"/>
        </w:rPr>
        <w:t xml:space="preserve"> </w:t>
      </w:r>
      <w:r w:rsidR="00BD52DD" w:rsidRPr="00464F0B">
        <w:rPr>
          <w:rFonts w:asciiTheme="minorHAnsi" w:hAnsiTheme="minorHAnsi" w:cstheme="minorHAnsi"/>
          <w:b/>
          <w:lang w:val="ru-RU"/>
        </w:rPr>
        <w:t xml:space="preserve">75 </w:t>
      </w:r>
      <w:r w:rsidR="00C43A16" w:rsidRPr="00464F0B">
        <w:rPr>
          <w:rFonts w:asciiTheme="minorHAnsi" w:hAnsiTheme="minorHAnsi" w:cstheme="minorHAnsi"/>
          <w:b/>
          <w:lang w:val="ru-RU"/>
        </w:rPr>
        <w:t>руководителей организаций</w:t>
      </w:r>
      <w:r w:rsidR="00BD52DD" w:rsidRPr="00464F0B">
        <w:rPr>
          <w:rFonts w:asciiTheme="minorHAnsi" w:hAnsiTheme="minorHAnsi" w:cstheme="minorHAnsi"/>
          <w:b/>
          <w:lang w:val="ru-RU"/>
        </w:rPr>
        <w:t xml:space="preserve"> </w:t>
      </w:r>
      <w:r w:rsidR="00675A3C" w:rsidRPr="00464F0B">
        <w:rPr>
          <w:rFonts w:asciiTheme="minorHAnsi" w:hAnsiTheme="minorHAnsi" w:cstheme="minorHAnsi"/>
          <w:b/>
          <w:lang w:val="ru-RU"/>
        </w:rPr>
        <w:t xml:space="preserve">гражданского общества </w:t>
      </w:r>
      <w:r w:rsidR="00C43A16" w:rsidRPr="00464F0B">
        <w:rPr>
          <w:rFonts w:asciiTheme="minorHAnsi" w:hAnsiTheme="minorHAnsi" w:cstheme="minorHAnsi"/>
          <w:b/>
          <w:lang w:val="ru-RU"/>
        </w:rPr>
        <w:t xml:space="preserve">и </w:t>
      </w:r>
      <w:r w:rsidR="00F875A0" w:rsidRPr="00464F0B">
        <w:rPr>
          <w:rFonts w:asciiTheme="minorHAnsi" w:hAnsiTheme="minorHAnsi" w:cstheme="minorHAnsi"/>
          <w:b/>
          <w:lang w:val="ru-RU"/>
        </w:rPr>
        <w:t xml:space="preserve">групп </w:t>
      </w:r>
      <w:r w:rsidR="00C43A16" w:rsidRPr="00464F0B">
        <w:rPr>
          <w:rFonts w:asciiTheme="minorHAnsi" w:hAnsiTheme="minorHAnsi" w:cstheme="minorHAnsi"/>
          <w:b/>
          <w:lang w:val="ru-RU"/>
        </w:rPr>
        <w:t>активистов</w:t>
      </w:r>
      <w:r w:rsidR="00BB677D" w:rsidRPr="00464F0B">
        <w:rPr>
          <w:rFonts w:asciiTheme="minorHAnsi" w:hAnsiTheme="minorHAnsi" w:cstheme="minorHAnsi"/>
          <w:lang w:val="ru-RU"/>
        </w:rPr>
        <w:t xml:space="preserve"> </w:t>
      </w:r>
      <w:r w:rsidR="00C43A16" w:rsidRPr="00464F0B">
        <w:rPr>
          <w:rFonts w:asciiTheme="minorHAnsi" w:hAnsiTheme="minorHAnsi" w:cstheme="minorHAnsi"/>
          <w:lang w:val="ru-RU"/>
        </w:rPr>
        <w:t>из стран Восточного партнерства</w:t>
      </w:r>
      <w:r w:rsidR="00BB677D" w:rsidRPr="00464F0B">
        <w:rPr>
          <w:rFonts w:asciiTheme="minorHAnsi" w:hAnsiTheme="minorHAnsi" w:cstheme="minorHAnsi"/>
          <w:lang w:val="ru-RU"/>
        </w:rPr>
        <w:t xml:space="preserve">, </w:t>
      </w:r>
      <w:r w:rsidR="00C43A16" w:rsidRPr="00464F0B">
        <w:rPr>
          <w:rFonts w:asciiTheme="minorHAnsi" w:hAnsiTheme="minorHAnsi" w:cstheme="minorHAnsi"/>
          <w:lang w:val="ru-RU"/>
        </w:rPr>
        <w:t>большинство из которых ожидается из</w:t>
      </w:r>
      <w:r w:rsidR="007D5370" w:rsidRPr="00464F0B">
        <w:rPr>
          <w:rFonts w:asciiTheme="minorHAnsi" w:hAnsiTheme="minorHAnsi" w:cstheme="minorHAnsi"/>
          <w:lang w:val="ru-RU"/>
        </w:rPr>
        <w:t xml:space="preserve"> </w:t>
      </w:r>
      <w:r w:rsidR="00C43A16" w:rsidRPr="00464F0B">
        <w:rPr>
          <w:rFonts w:asciiTheme="minorHAnsi" w:hAnsiTheme="minorHAnsi" w:cstheme="minorHAnsi"/>
          <w:lang w:val="ru-RU"/>
        </w:rPr>
        <w:t>принимающих стран</w:t>
      </w:r>
      <w:r w:rsidR="00BB677D" w:rsidRPr="00464F0B">
        <w:rPr>
          <w:rFonts w:asciiTheme="minorHAnsi" w:hAnsiTheme="minorHAnsi" w:cstheme="minorHAnsi"/>
          <w:lang w:val="ru-RU"/>
        </w:rPr>
        <w:t xml:space="preserve"> – </w:t>
      </w:r>
      <w:r w:rsidR="00C43A16" w:rsidRPr="00464F0B">
        <w:rPr>
          <w:rFonts w:eastAsia="Times New Roman" w:cs="Calibri"/>
          <w:iCs/>
          <w:color w:val="000000"/>
          <w:lang w:val="ru-RU" w:eastAsia="ru-RU"/>
        </w:rPr>
        <w:t>Беларуси, Грузии и Украины</w:t>
      </w:r>
      <w:r w:rsidR="00BB677D" w:rsidRPr="00464F0B">
        <w:rPr>
          <w:rFonts w:eastAsia="Times New Roman" w:cs="Calibri"/>
          <w:iCs/>
          <w:color w:val="000000"/>
          <w:lang w:val="ru-RU" w:eastAsia="ru-RU"/>
        </w:rPr>
        <w:t xml:space="preserve">. </w:t>
      </w:r>
    </w:p>
    <w:p w14:paraId="70D6EB75" w14:textId="77777777" w:rsidR="002F048B" w:rsidRPr="00464F0B" w:rsidRDefault="002F048B" w:rsidP="0055640F">
      <w:pPr>
        <w:contextualSpacing/>
        <w:jc w:val="both"/>
        <w:rPr>
          <w:rFonts w:asciiTheme="minorHAnsi" w:hAnsiTheme="minorHAnsi" w:cstheme="minorHAnsi"/>
          <w:lang w:val="ru-RU"/>
        </w:rPr>
      </w:pPr>
    </w:p>
    <w:p w14:paraId="0013CA90" w14:textId="77777777" w:rsidR="002F048B" w:rsidRPr="00464F0B" w:rsidRDefault="00F47986" w:rsidP="0055640F">
      <w:pPr>
        <w:contextualSpacing/>
        <w:jc w:val="both"/>
        <w:rPr>
          <w:rFonts w:asciiTheme="minorHAnsi" w:hAnsiTheme="minorHAnsi" w:cstheme="minorHAnsi"/>
          <w:b/>
          <w:lang w:val="ru-RU"/>
        </w:rPr>
      </w:pPr>
      <w:r w:rsidRPr="00464F0B">
        <w:rPr>
          <w:rFonts w:asciiTheme="minorHAnsi" w:hAnsiTheme="minorHAnsi" w:cstheme="minorHAnsi"/>
          <w:b/>
          <w:lang w:val="ru-RU"/>
        </w:rPr>
        <w:t xml:space="preserve">Формат, </w:t>
      </w:r>
      <w:r w:rsidR="004030F1" w:rsidRPr="00464F0B">
        <w:rPr>
          <w:rFonts w:asciiTheme="minorHAnsi" w:hAnsiTheme="minorHAnsi" w:cstheme="minorHAnsi"/>
          <w:b/>
          <w:lang w:val="ru-RU"/>
        </w:rPr>
        <w:t xml:space="preserve">содержание </w:t>
      </w:r>
      <w:r w:rsidRPr="00464F0B">
        <w:rPr>
          <w:rFonts w:asciiTheme="minorHAnsi" w:hAnsiTheme="minorHAnsi" w:cstheme="minorHAnsi"/>
          <w:b/>
          <w:lang w:val="ru-RU"/>
        </w:rPr>
        <w:t xml:space="preserve">и сроки </w:t>
      </w:r>
      <w:r w:rsidR="00917E90" w:rsidRPr="00464F0B">
        <w:rPr>
          <w:rFonts w:asciiTheme="minorHAnsi" w:hAnsiTheme="minorHAnsi" w:cstheme="minorHAnsi"/>
          <w:b/>
          <w:lang w:val="ru-RU"/>
        </w:rPr>
        <w:t xml:space="preserve">проведения </w:t>
      </w:r>
      <w:r w:rsidRPr="00464F0B">
        <w:rPr>
          <w:rFonts w:asciiTheme="minorHAnsi" w:hAnsiTheme="minorHAnsi" w:cstheme="minorHAnsi"/>
          <w:b/>
          <w:lang w:val="ru-RU"/>
        </w:rPr>
        <w:t>обучающего курса</w:t>
      </w:r>
    </w:p>
    <w:p w14:paraId="124EAEE3" w14:textId="77777777" w:rsidR="003E4F8E" w:rsidRPr="00464F0B" w:rsidRDefault="003E4F8E" w:rsidP="0055640F">
      <w:pPr>
        <w:contextualSpacing/>
        <w:jc w:val="both"/>
        <w:rPr>
          <w:rFonts w:asciiTheme="minorHAnsi" w:hAnsiTheme="minorHAnsi" w:cstheme="minorHAnsi"/>
          <w:b/>
          <w:lang w:val="ru-RU"/>
        </w:rPr>
      </w:pPr>
    </w:p>
    <w:p w14:paraId="6F97F342" w14:textId="15FACBF3" w:rsidR="002F048B" w:rsidRPr="00464F0B" w:rsidRDefault="00F875A0" w:rsidP="0055640F">
      <w:pPr>
        <w:contextualSpacing/>
        <w:jc w:val="both"/>
        <w:rPr>
          <w:rFonts w:cs="Calibri"/>
          <w:szCs w:val="24"/>
          <w:lang w:val="ru-RU"/>
        </w:rPr>
      </w:pPr>
      <w:r w:rsidRPr="00464F0B">
        <w:rPr>
          <w:rFonts w:cs="Calibri"/>
          <w:szCs w:val="24"/>
          <w:lang w:val="ru-RU"/>
        </w:rPr>
        <w:t>К</w:t>
      </w:r>
      <w:r w:rsidR="00F47986" w:rsidRPr="00464F0B">
        <w:rPr>
          <w:rFonts w:cs="Calibri"/>
          <w:szCs w:val="24"/>
          <w:lang w:val="ru-RU"/>
        </w:rPr>
        <w:t>урс</w:t>
      </w:r>
      <w:r w:rsidR="00EA76C1" w:rsidRPr="00464F0B">
        <w:rPr>
          <w:rFonts w:cs="Calibri"/>
          <w:szCs w:val="24"/>
          <w:lang w:val="ru-RU"/>
        </w:rPr>
        <w:t xml:space="preserve"> </w:t>
      </w:r>
      <w:r w:rsidR="00F47986" w:rsidRPr="00464F0B">
        <w:rPr>
          <w:rFonts w:cs="Calibri"/>
          <w:i/>
          <w:szCs w:val="24"/>
          <w:lang w:val="ru-RU"/>
        </w:rPr>
        <w:t>«Цифровые компетенции для гражданского общества»</w:t>
      </w:r>
      <w:r w:rsidR="00EA76C1" w:rsidRPr="00464F0B">
        <w:rPr>
          <w:rFonts w:cs="Calibri"/>
          <w:szCs w:val="24"/>
          <w:lang w:val="ru-RU"/>
        </w:rPr>
        <w:t xml:space="preserve"> </w:t>
      </w:r>
      <w:r w:rsidR="00F47986" w:rsidRPr="00464F0B">
        <w:rPr>
          <w:rFonts w:cs="Calibri"/>
          <w:szCs w:val="24"/>
          <w:lang w:val="ru-RU"/>
        </w:rPr>
        <w:t xml:space="preserve">является </w:t>
      </w:r>
      <w:r w:rsidRPr="00464F0B">
        <w:rPr>
          <w:rFonts w:cs="Calibri"/>
          <w:szCs w:val="24"/>
          <w:lang w:val="ru-RU"/>
        </w:rPr>
        <w:t>курсом смешанного обучения</w:t>
      </w:r>
      <w:r w:rsidR="00EA76C1" w:rsidRPr="00464F0B">
        <w:rPr>
          <w:rFonts w:cs="Calibri"/>
          <w:szCs w:val="24"/>
          <w:lang w:val="ru-RU"/>
        </w:rPr>
        <w:t xml:space="preserve">: </w:t>
      </w:r>
      <w:r w:rsidR="00BE113A" w:rsidRPr="00464F0B">
        <w:rPr>
          <w:rFonts w:cs="Calibri"/>
          <w:szCs w:val="24"/>
          <w:lang w:val="ru-RU"/>
        </w:rPr>
        <w:t xml:space="preserve">в нем одновременно используются онлайн-инструменты и </w:t>
      </w:r>
      <w:r w:rsidR="00825CCC">
        <w:rPr>
          <w:rFonts w:cs="Calibri"/>
          <w:szCs w:val="24"/>
          <w:lang w:val="ru-RU"/>
        </w:rPr>
        <w:t>оффлайн</w:t>
      </w:r>
      <w:r w:rsidR="00BE113A" w:rsidRPr="00464F0B">
        <w:rPr>
          <w:rFonts w:cs="Calibri"/>
          <w:szCs w:val="24"/>
          <w:lang w:val="ru-RU"/>
        </w:rPr>
        <w:t xml:space="preserve"> </w:t>
      </w:r>
      <w:r w:rsidR="00C84DE9" w:rsidRPr="00464F0B">
        <w:rPr>
          <w:rFonts w:cs="Calibri"/>
          <w:szCs w:val="24"/>
          <w:lang w:val="ru-RU"/>
        </w:rPr>
        <w:t>обучение</w:t>
      </w:r>
      <w:r w:rsidR="00EA76C1" w:rsidRPr="00464F0B">
        <w:rPr>
          <w:rFonts w:cs="Calibri"/>
          <w:szCs w:val="24"/>
          <w:lang w:val="ru-RU"/>
        </w:rPr>
        <w:t xml:space="preserve">, </w:t>
      </w:r>
      <w:r w:rsidR="00BE113A" w:rsidRPr="00464F0B">
        <w:rPr>
          <w:rFonts w:cs="Calibri"/>
          <w:szCs w:val="24"/>
          <w:lang w:val="ru-RU"/>
        </w:rPr>
        <w:t xml:space="preserve">в </w:t>
      </w:r>
      <w:r w:rsidRPr="00464F0B">
        <w:rPr>
          <w:rFonts w:cs="Calibri"/>
          <w:szCs w:val="24"/>
          <w:lang w:val="ru-RU"/>
        </w:rPr>
        <w:t xml:space="preserve">том числе </w:t>
      </w:r>
      <w:r w:rsidR="00C646D2" w:rsidRPr="00464F0B">
        <w:rPr>
          <w:rFonts w:cs="Calibri"/>
          <w:szCs w:val="24"/>
          <w:lang w:val="ru-RU"/>
        </w:rPr>
        <w:t xml:space="preserve">- </w:t>
      </w:r>
      <w:r w:rsidR="0010630F" w:rsidRPr="00464F0B">
        <w:rPr>
          <w:rFonts w:cs="Calibri"/>
          <w:szCs w:val="24"/>
          <w:lang w:val="ru-RU"/>
        </w:rPr>
        <w:t>онлайн-тест</w:t>
      </w:r>
      <w:r w:rsidR="0069784E" w:rsidRPr="00464F0B">
        <w:rPr>
          <w:rFonts w:cs="Calibri"/>
          <w:szCs w:val="24"/>
          <w:lang w:val="ru-RU"/>
        </w:rPr>
        <w:t xml:space="preserve"> </w:t>
      </w:r>
      <w:r w:rsidR="00825CCC">
        <w:rPr>
          <w:rFonts w:cs="Calibri"/>
          <w:szCs w:val="24"/>
          <w:lang w:val="uk-UA"/>
        </w:rPr>
        <w:t xml:space="preserve">для </w:t>
      </w:r>
      <w:r w:rsidRPr="00464F0B">
        <w:rPr>
          <w:rFonts w:cs="Calibri"/>
          <w:szCs w:val="24"/>
          <w:lang w:val="ru-RU"/>
        </w:rPr>
        <w:t>самооценки</w:t>
      </w:r>
      <w:r w:rsidR="00EA76C1" w:rsidRPr="00464F0B">
        <w:rPr>
          <w:rFonts w:cs="Calibri"/>
          <w:szCs w:val="24"/>
          <w:lang w:val="ru-RU"/>
        </w:rPr>
        <w:t xml:space="preserve">, </w:t>
      </w:r>
      <w:r w:rsidR="0069784E" w:rsidRPr="00464F0B">
        <w:rPr>
          <w:rFonts w:cs="Calibri"/>
          <w:szCs w:val="24"/>
          <w:lang w:val="ru-RU"/>
        </w:rPr>
        <w:t xml:space="preserve">три </w:t>
      </w:r>
      <w:r w:rsidR="00825CCC">
        <w:rPr>
          <w:rFonts w:cs="Calibri"/>
          <w:szCs w:val="24"/>
          <w:lang w:val="ru-RU"/>
        </w:rPr>
        <w:t>оффлайн</w:t>
      </w:r>
      <w:r w:rsidR="004030F1" w:rsidRPr="00464F0B">
        <w:rPr>
          <w:rFonts w:cs="Calibri"/>
          <w:szCs w:val="24"/>
          <w:lang w:val="ru-RU"/>
        </w:rPr>
        <w:t xml:space="preserve"> практических семинара</w:t>
      </w:r>
      <w:r w:rsidR="00EA76C1" w:rsidRPr="00464F0B">
        <w:rPr>
          <w:rFonts w:cs="Calibri"/>
          <w:szCs w:val="24"/>
          <w:lang w:val="ru-RU"/>
        </w:rPr>
        <w:t xml:space="preserve">, </w:t>
      </w:r>
      <w:r w:rsidR="00BE113A" w:rsidRPr="00464F0B">
        <w:rPr>
          <w:rFonts w:cs="Calibri"/>
          <w:szCs w:val="24"/>
          <w:lang w:val="ru-RU"/>
        </w:rPr>
        <w:t xml:space="preserve">каждый из которых сопровождается </w:t>
      </w:r>
      <w:r w:rsidR="00AF4A37" w:rsidRPr="00464F0B">
        <w:rPr>
          <w:rFonts w:cs="Calibri"/>
          <w:szCs w:val="24"/>
          <w:lang w:val="ru-RU"/>
        </w:rPr>
        <w:t>индивидуальными</w:t>
      </w:r>
      <w:r w:rsidR="00BE113A" w:rsidRPr="00464F0B">
        <w:rPr>
          <w:rFonts w:cs="Calibri"/>
          <w:szCs w:val="24"/>
          <w:lang w:val="ru-RU"/>
        </w:rPr>
        <w:t xml:space="preserve"> домашними заданиями и вебинарами</w:t>
      </w:r>
      <w:r w:rsidR="00EA76C1" w:rsidRPr="00464F0B">
        <w:rPr>
          <w:rFonts w:cs="Calibri"/>
          <w:szCs w:val="24"/>
          <w:lang w:val="ru-RU"/>
        </w:rPr>
        <w:t xml:space="preserve">, </w:t>
      </w:r>
      <w:r w:rsidR="00BE113A" w:rsidRPr="00464F0B">
        <w:rPr>
          <w:rFonts w:cs="Calibri"/>
          <w:szCs w:val="24"/>
          <w:lang w:val="ru-RU"/>
        </w:rPr>
        <w:t>а также</w:t>
      </w:r>
      <w:r w:rsidR="0069784E" w:rsidRPr="00464F0B">
        <w:rPr>
          <w:rFonts w:cs="Calibri"/>
          <w:szCs w:val="24"/>
          <w:lang w:val="ru-RU"/>
        </w:rPr>
        <w:t xml:space="preserve"> онлайн-</w:t>
      </w:r>
      <w:r w:rsidR="004030F1" w:rsidRPr="00464F0B">
        <w:rPr>
          <w:rFonts w:cs="Calibri"/>
          <w:szCs w:val="24"/>
          <w:lang w:val="ru-RU"/>
        </w:rPr>
        <w:t>тестирование</w:t>
      </w:r>
      <w:r w:rsidR="00EA76C1" w:rsidRPr="00464F0B">
        <w:rPr>
          <w:rFonts w:cs="Calibri"/>
          <w:szCs w:val="24"/>
          <w:lang w:val="ru-RU"/>
        </w:rPr>
        <w:t>.</w:t>
      </w:r>
    </w:p>
    <w:p w14:paraId="335C2CB3" w14:textId="77777777" w:rsidR="0032285D" w:rsidRPr="00464F0B" w:rsidRDefault="0032285D" w:rsidP="0055640F">
      <w:pPr>
        <w:contextualSpacing/>
        <w:jc w:val="both"/>
        <w:rPr>
          <w:rFonts w:cs="Calibri"/>
          <w:szCs w:val="24"/>
          <w:lang w:val="ru-RU"/>
        </w:rPr>
      </w:pPr>
    </w:p>
    <w:p w14:paraId="722B8AE4" w14:textId="77777777" w:rsidR="0032285D" w:rsidRPr="00464F0B" w:rsidRDefault="004030F1" w:rsidP="0055640F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eastAsia="Times New Roman" w:cs="Calibri"/>
          <w:iCs/>
          <w:color w:val="000000"/>
          <w:lang w:val="ru-RU" w:eastAsia="ru-RU"/>
        </w:rPr>
        <w:t xml:space="preserve">Чтобы достичь </w:t>
      </w:r>
      <w:r w:rsidR="00BE113A" w:rsidRPr="00464F0B">
        <w:rPr>
          <w:rFonts w:eastAsia="Times New Roman" w:cs="Calibri"/>
          <w:iCs/>
          <w:color w:val="000000"/>
          <w:lang w:val="ru-RU" w:eastAsia="ru-RU"/>
        </w:rPr>
        <w:t>ожидаемого уровня цифров</w:t>
      </w:r>
      <w:r w:rsidR="0010630F" w:rsidRPr="00464F0B">
        <w:rPr>
          <w:rFonts w:eastAsia="Times New Roman" w:cs="Calibri"/>
          <w:iCs/>
          <w:color w:val="000000"/>
          <w:lang w:val="ru-RU" w:eastAsia="ru-RU"/>
        </w:rPr>
        <w:t>ых компетенций</w:t>
      </w:r>
      <w:r w:rsidRPr="00464F0B">
        <w:rPr>
          <w:rFonts w:eastAsia="Times New Roman" w:cs="Calibri"/>
          <w:iCs/>
          <w:color w:val="000000"/>
          <w:lang w:val="ru-RU" w:eastAsia="ru-RU"/>
        </w:rPr>
        <w:t>,</w:t>
      </w:r>
      <w:r w:rsidR="009971D8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BE113A" w:rsidRPr="00464F0B">
        <w:rPr>
          <w:rFonts w:eastAsia="Times New Roman" w:cs="Calibri"/>
          <w:iCs/>
          <w:color w:val="000000"/>
          <w:lang w:val="ru-RU" w:eastAsia="ru-RU"/>
        </w:rPr>
        <w:t xml:space="preserve">участникам необходимо </w:t>
      </w:r>
      <w:r w:rsidR="0010630F" w:rsidRPr="00464F0B">
        <w:rPr>
          <w:rFonts w:eastAsia="Times New Roman" w:cs="Calibri"/>
          <w:iCs/>
          <w:color w:val="000000"/>
          <w:lang w:val="ru-RU" w:eastAsia="ru-RU"/>
        </w:rPr>
        <w:t xml:space="preserve">развить навыки </w:t>
      </w:r>
      <w:r w:rsidR="00BE113A" w:rsidRPr="00464F0B">
        <w:rPr>
          <w:rFonts w:eastAsia="Times New Roman" w:cs="Calibri"/>
          <w:iCs/>
          <w:color w:val="000000"/>
          <w:lang w:val="ru-RU" w:eastAsia="ru-RU"/>
        </w:rPr>
        <w:t>в пяти основных областях</w:t>
      </w:r>
      <w:r w:rsidR="009971D8" w:rsidRPr="00464F0B">
        <w:rPr>
          <w:rFonts w:eastAsia="Times New Roman" w:cs="Calibri"/>
          <w:iCs/>
          <w:color w:val="000000"/>
          <w:lang w:val="ru-RU" w:eastAsia="ru-RU"/>
        </w:rPr>
        <w:t xml:space="preserve">: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командная работа и управление проектами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цифровая защита и безопасность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</w:t>
      </w:r>
      <w:r w:rsidR="00492472" w:rsidRPr="00464F0B">
        <w:rPr>
          <w:rFonts w:asciiTheme="minorHAnsi" w:hAnsiTheme="minorHAnsi" w:cstheme="minorHAnsi"/>
          <w:iCs/>
          <w:color w:val="000000"/>
          <w:lang w:val="ru-RU" w:eastAsia="ru-RU"/>
        </w:rPr>
        <w:t>онлайн-коммуникации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взаимодействие с б</w:t>
      </w:r>
      <w:r w:rsidR="0010630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енефициарами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и </w:t>
      </w:r>
      <w:r w:rsidR="0010630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другими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заинтересованными </w:t>
      </w:r>
      <w:r w:rsidR="00D14F0A" w:rsidRPr="00464F0B">
        <w:rPr>
          <w:rFonts w:asciiTheme="minorHAnsi" w:hAnsiTheme="minorHAnsi" w:cstheme="minorHAnsi"/>
          <w:iCs/>
          <w:color w:val="000000"/>
          <w:lang w:val="ru-RU" w:eastAsia="ru-RU"/>
        </w:rPr>
        <w:t>сторон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ами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а также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использование </w:t>
      </w:r>
      <w:r w:rsidR="0010630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существующих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инструментов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182288" w:rsidRPr="00464F0B">
        <w:rPr>
          <w:rFonts w:asciiTheme="minorHAnsi" w:hAnsiTheme="minorHAnsi" w:cstheme="minorHAnsi"/>
          <w:iCs/>
          <w:color w:val="000000"/>
          <w:lang w:val="ru-RU" w:eastAsia="ru-RU"/>
        </w:rPr>
        <w:t>электронной демократии (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>e-Democracy</w:t>
      </w:r>
      <w:r w:rsidR="00182288" w:rsidRPr="00464F0B">
        <w:rPr>
          <w:rFonts w:asciiTheme="minorHAnsi" w:hAnsiTheme="minorHAnsi" w:cstheme="minorHAnsi"/>
          <w:iCs/>
          <w:color w:val="000000"/>
          <w:lang w:val="ru-RU" w:eastAsia="ru-RU"/>
        </w:rPr>
        <w:t>)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BE113A" w:rsidRPr="00464F0B">
        <w:rPr>
          <w:rFonts w:asciiTheme="minorHAnsi" w:hAnsiTheme="minorHAnsi" w:cstheme="minorHAnsi"/>
          <w:iCs/>
          <w:color w:val="000000"/>
          <w:lang w:val="ru-RU" w:eastAsia="ru-RU"/>
        </w:rPr>
        <w:t>и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182288" w:rsidRPr="00464F0B">
        <w:rPr>
          <w:rFonts w:asciiTheme="minorHAnsi" w:hAnsiTheme="minorHAnsi" w:cstheme="minorHAnsi"/>
          <w:iCs/>
          <w:color w:val="000000"/>
          <w:lang w:val="ru-RU" w:eastAsia="ru-RU"/>
        </w:rPr>
        <w:t>электронного правительства (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>e-</w:t>
      </w:r>
      <w:proofErr w:type="spellStart"/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>Government</w:t>
      </w:r>
      <w:proofErr w:type="spellEnd"/>
      <w:r w:rsidR="00182288" w:rsidRPr="00464F0B">
        <w:rPr>
          <w:rFonts w:asciiTheme="minorHAnsi" w:hAnsiTheme="minorHAnsi" w:cstheme="minorHAnsi"/>
          <w:iCs/>
          <w:color w:val="000000"/>
          <w:lang w:val="ru-RU" w:eastAsia="ru-RU"/>
        </w:rPr>
        <w:t>)</w:t>
      </w:r>
      <w:r w:rsidR="009971D8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</w:p>
    <w:p w14:paraId="0B7C520E" w14:textId="77777777" w:rsidR="005B24AD" w:rsidRPr="00464F0B" w:rsidRDefault="005B24AD" w:rsidP="0055640F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3B649510" w14:textId="77777777" w:rsidR="005B24AD" w:rsidRPr="00464F0B" w:rsidRDefault="00CB4D92" w:rsidP="0055640F">
      <w:pPr>
        <w:contextualSpacing/>
        <w:jc w:val="both"/>
        <w:rPr>
          <w:rFonts w:asciiTheme="minorHAnsi" w:hAnsiTheme="minorHAnsi" w:cstheme="minorHAnsi"/>
          <w:lang w:val="ru-RU"/>
        </w:rPr>
      </w:pPr>
      <w:r w:rsidRPr="00464F0B">
        <w:rPr>
          <w:rFonts w:asciiTheme="minorHAnsi" w:hAnsiTheme="minorHAnsi" w:cstheme="minorHAnsi"/>
          <w:b/>
          <w:lang w:val="ru-RU"/>
        </w:rPr>
        <w:t>Ориентировочная</w:t>
      </w:r>
      <w:r w:rsidR="00917E90" w:rsidRPr="00464F0B">
        <w:rPr>
          <w:rFonts w:asciiTheme="minorHAnsi" w:hAnsiTheme="minorHAnsi" w:cstheme="minorHAnsi"/>
          <w:b/>
          <w:lang w:val="ru-RU"/>
        </w:rPr>
        <w:t xml:space="preserve"> </w:t>
      </w:r>
      <w:r w:rsidR="00917E90" w:rsidRPr="00464F0B">
        <w:rPr>
          <w:rFonts w:asciiTheme="minorHAnsi" w:hAnsiTheme="minorHAnsi" w:cstheme="minorHAnsi"/>
          <w:lang w:val="ru-RU"/>
        </w:rPr>
        <w:t>структура и сроки проведения</w:t>
      </w:r>
      <w:r w:rsidR="007D5370" w:rsidRPr="00464F0B">
        <w:rPr>
          <w:rFonts w:asciiTheme="minorHAnsi" w:hAnsiTheme="minorHAnsi" w:cstheme="minorHAnsi"/>
          <w:lang w:val="ru-RU"/>
        </w:rPr>
        <w:t xml:space="preserve"> </w:t>
      </w:r>
      <w:r w:rsidR="00917E90" w:rsidRPr="00464F0B">
        <w:rPr>
          <w:rFonts w:cs="Calibri"/>
          <w:szCs w:val="24"/>
          <w:lang w:val="ru-RU"/>
        </w:rPr>
        <w:t xml:space="preserve">обучающего курса </w:t>
      </w:r>
      <w:r w:rsidR="00917E90" w:rsidRPr="00464F0B">
        <w:rPr>
          <w:rFonts w:cs="Calibri"/>
          <w:i/>
          <w:szCs w:val="24"/>
          <w:lang w:val="ru-RU"/>
        </w:rPr>
        <w:t>«Цифровые компетенции для гражданского общества»</w:t>
      </w:r>
      <w:r w:rsidR="004C1298" w:rsidRPr="00464F0B">
        <w:rPr>
          <w:rFonts w:asciiTheme="minorHAnsi" w:hAnsiTheme="minorHAnsi" w:cstheme="minorHAnsi"/>
          <w:lang w:val="ru-RU"/>
        </w:rPr>
        <w:t>:</w:t>
      </w:r>
    </w:p>
    <w:p w14:paraId="1CB76693" w14:textId="6041DD84" w:rsidR="004C1298" w:rsidRPr="00464F0B" w:rsidRDefault="00825CCC" w:rsidP="004C1298">
      <w:pPr>
        <w:pStyle w:val="ListParagraph"/>
        <w:numPr>
          <w:ilvl w:val="0"/>
          <w:numId w:val="128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825CCC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</w:t>
      </w:r>
      <w:r w:rsidRPr="00825CCC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нлайн-тест для самооценки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текущего уровня цифров</w:t>
      </w:r>
      <w:r w:rsidR="0018228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ых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компетенци</w:t>
      </w:r>
      <w:r w:rsidR="0018228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й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кандидата</w:t>
      </w:r>
      <w:r w:rsidR="004C129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 </w:t>
      </w:r>
      <w:r w:rsidR="0018228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его организации и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выявлени</w:t>
      </w:r>
      <w:r w:rsidR="004030F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е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8803D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имеющихся </w:t>
      </w:r>
      <w:r w:rsidR="004030F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пробелов</w:t>
      </w:r>
    </w:p>
    <w:p w14:paraId="42E6CE20" w14:textId="487800B0" w:rsidR="004C1298" w:rsidRPr="00464F0B" w:rsidRDefault="00917E90" w:rsidP="004C1298">
      <w:pPr>
        <w:pStyle w:val="ListParagraph"/>
        <w:numPr>
          <w:ilvl w:val="0"/>
          <w:numId w:val="128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Одна неделя </w:t>
      </w:r>
      <w:r w:rsidR="004030F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вводного онлайн-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курса «</w:t>
      </w:r>
      <w:r w:rsidR="008803D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</w:t>
      </w:r>
      <w:r w:rsidR="004C129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T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для организаций</w:t>
      </w:r>
      <w:r w:rsidR="00675A3C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гражданского общества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»</w:t>
      </w:r>
      <w:r w:rsidR="004C129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для обеспечения участников базовыми знаниями по темам, подлежащим д</w:t>
      </w:r>
      <w:r w:rsidR="0018228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альнейшему изучению в рамках трё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х модулей</w:t>
      </w:r>
      <w:r w:rsidR="004C129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(18-23 </w:t>
      </w:r>
      <w:r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марта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)</w:t>
      </w:r>
      <w:r w:rsidR="008002C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</w:p>
    <w:p w14:paraId="2B7E685C" w14:textId="77777777" w:rsidR="004C1298" w:rsidRPr="00464F0B" w:rsidRDefault="00917E90" w:rsidP="008803DF">
      <w:pPr>
        <w:pStyle w:val="ListParagraph"/>
        <w:numPr>
          <w:ilvl w:val="0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Модуль №</w:t>
      </w:r>
      <w:r w:rsidR="004C1298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1: 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«</w:t>
      </w:r>
      <w:r w:rsidR="008803D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T для </w:t>
      </w:r>
      <w:r w:rsidR="004030F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оптимизации рабочих процессов 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организаций</w:t>
      </w:r>
      <w:r w:rsidR="00675A3C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гражданского общества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»</w:t>
      </w:r>
      <w:r w:rsidR="00FC3142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 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(27 </w:t>
      </w:r>
      <w:r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марта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 – 13 </w:t>
      </w:r>
      <w:r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апреля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)</w:t>
      </w:r>
    </w:p>
    <w:p w14:paraId="2B7656E2" w14:textId="77777777" w:rsidR="005837D1" w:rsidRPr="00464F0B" w:rsidRDefault="007416AA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Оффлайн </w:t>
      </w:r>
      <w:r w:rsidR="00DF0E92"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семинар 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№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1 (1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,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5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дн</w:t>
      </w:r>
      <w:r w:rsidR="00C84DE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я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)</w:t>
      </w:r>
    </w:p>
    <w:p w14:paraId="75EFDE2F" w14:textId="77777777" w:rsidR="008002C1" w:rsidRPr="00464F0B" w:rsidRDefault="00FC3142" w:rsidP="008803DF">
      <w:pPr>
        <w:numPr>
          <w:ilvl w:val="1"/>
          <w:numId w:val="128"/>
        </w:numPr>
        <w:contextualSpacing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eastAsia="Times New Roman" w:cs="Calibri"/>
          <w:iCs/>
          <w:color w:val="000000"/>
          <w:lang w:val="ru-RU" w:eastAsia="ru-RU"/>
        </w:rPr>
        <w:t>Онлайн-тренинги</w:t>
      </w:r>
    </w:p>
    <w:p w14:paraId="0E2BB939" w14:textId="77777777" w:rsidR="005837D1" w:rsidRPr="00464F0B" w:rsidRDefault="008803DF" w:rsidP="008803DF">
      <w:pPr>
        <w:numPr>
          <w:ilvl w:val="1"/>
          <w:numId w:val="128"/>
        </w:numPr>
        <w:contextualSpacing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eastAsia="Times New Roman" w:cs="Calibri"/>
          <w:iCs/>
          <w:color w:val="000000"/>
          <w:lang w:val="ru-RU" w:eastAsia="ru-RU"/>
        </w:rPr>
        <w:t>Выполнение домашнего задания</w:t>
      </w:r>
      <w:r w:rsidR="005837D1"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C84DE9" w:rsidRPr="00464F0B">
        <w:rPr>
          <w:rFonts w:eastAsia="Times New Roman" w:cs="Calibri"/>
          <w:iCs/>
          <w:color w:val="000000"/>
          <w:lang w:val="ru-RU" w:eastAsia="ru-RU"/>
        </w:rPr>
        <w:t xml:space="preserve">на платформе 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электронного обучения </w:t>
      </w:r>
      <w:r w:rsidR="004030F1" w:rsidRPr="00464F0B">
        <w:rPr>
          <w:rFonts w:eastAsia="Times New Roman" w:cs="Calibri"/>
          <w:iCs/>
          <w:color w:val="000000"/>
          <w:lang w:val="ru-RU" w:eastAsia="ru-RU"/>
        </w:rPr>
        <w:t>проекта</w:t>
      </w:r>
      <w:r w:rsidRPr="00464F0B">
        <w:rPr>
          <w:rFonts w:eastAsia="Times New Roman" w:cs="Calibri"/>
          <w:iCs/>
          <w:color w:val="000000"/>
          <w:lang w:val="ru-RU" w:eastAsia="ru-RU"/>
        </w:rPr>
        <w:t xml:space="preserve"> </w:t>
      </w:r>
      <w:r w:rsidR="00D676D6" w:rsidRPr="00464F0B">
        <w:rPr>
          <w:lang w:val="ru-RU"/>
        </w:rPr>
        <w:t>при поддержке тренеров курса</w:t>
      </w:r>
    </w:p>
    <w:p w14:paraId="3E6D74D5" w14:textId="77777777" w:rsidR="005837D1" w:rsidRPr="00464F0B" w:rsidRDefault="00FC3142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Закрепляющие вебинары</w:t>
      </w:r>
    </w:p>
    <w:p w14:paraId="0827E0E8" w14:textId="77777777" w:rsidR="005837D1" w:rsidRPr="00464F0B" w:rsidRDefault="00FC3142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Онлайн-тест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/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практическое задание</w:t>
      </w:r>
    </w:p>
    <w:p w14:paraId="7CEBC95E" w14:textId="77777777" w:rsidR="005837D1" w:rsidRPr="00464F0B" w:rsidRDefault="00917E90" w:rsidP="008803DF">
      <w:pPr>
        <w:pStyle w:val="ListParagraph"/>
        <w:numPr>
          <w:ilvl w:val="0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Модуль №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2: </w:t>
      </w:r>
      <w:r w:rsidR="008803D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«И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T </w:t>
      </w:r>
      <w:r w:rsidR="008803D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для эффективных коммуникаций»</w:t>
      </w:r>
      <w:r w:rsidR="008002C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(15 </w:t>
      </w:r>
      <w:r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апреля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 – 4 </w:t>
      </w:r>
      <w:r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мая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)</w:t>
      </w:r>
    </w:p>
    <w:p w14:paraId="7C9917FA" w14:textId="77777777" w:rsidR="008002C1" w:rsidRPr="00464F0B" w:rsidRDefault="009D7A29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Онлайн-тренинг</w:t>
      </w:r>
    </w:p>
    <w:p w14:paraId="1839C357" w14:textId="77777777" w:rsidR="005837D1" w:rsidRPr="00464F0B" w:rsidRDefault="007416AA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Оффлайн </w:t>
      </w:r>
      <w:r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семинар 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№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2 (1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,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5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дн</w:t>
      </w:r>
      <w:r w:rsidR="009D7A2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я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)</w:t>
      </w:r>
    </w:p>
    <w:p w14:paraId="7B079B45" w14:textId="77777777" w:rsidR="005837D1" w:rsidRPr="00464F0B" w:rsidRDefault="00D676D6" w:rsidP="008803DF">
      <w:pPr>
        <w:numPr>
          <w:ilvl w:val="1"/>
          <w:numId w:val="128"/>
        </w:numPr>
        <w:contextualSpacing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eastAsia="Times New Roman" w:cs="Calibri"/>
          <w:iCs/>
          <w:color w:val="000000"/>
          <w:lang w:val="ru-RU" w:eastAsia="ru-RU"/>
        </w:rPr>
        <w:t xml:space="preserve">Выполнение домашнего задания на платформе электронного обучения проекта </w:t>
      </w:r>
      <w:r w:rsidRPr="00464F0B">
        <w:rPr>
          <w:lang w:val="ru-RU"/>
        </w:rPr>
        <w:t>при поддержке тренеров курса</w:t>
      </w:r>
    </w:p>
    <w:p w14:paraId="6DDCAEE2" w14:textId="77777777" w:rsidR="00FC3142" w:rsidRPr="00464F0B" w:rsidRDefault="00FC3142" w:rsidP="008803DF">
      <w:pPr>
        <w:pStyle w:val="ListParagraph"/>
        <w:numPr>
          <w:ilvl w:val="1"/>
          <w:numId w:val="128"/>
        </w:numPr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Закрепляющий вебинар</w:t>
      </w:r>
    </w:p>
    <w:p w14:paraId="462E0804" w14:textId="77777777" w:rsidR="005837D1" w:rsidRPr="00464F0B" w:rsidRDefault="00FC3142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Онлайн-тест / практическое задание</w:t>
      </w:r>
    </w:p>
    <w:p w14:paraId="6EF65B4A" w14:textId="18B4E188" w:rsidR="005837D1" w:rsidRPr="00464F0B" w:rsidRDefault="00917E90" w:rsidP="008803DF">
      <w:pPr>
        <w:pStyle w:val="ListParagraph"/>
        <w:numPr>
          <w:ilvl w:val="0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Модуль №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3: </w:t>
      </w:r>
      <w:r w:rsidR="00D14F0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«</w:t>
      </w:r>
      <w:r w:rsidR="008803D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T </w:t>
      </w:r>
      <w:r w:rsidR="00D14F0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для работы с б</w:t>
      </w:r>
      <w:r w:rsidR="009D7A2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енефициарами </w:t>
      </w:r>
      <w:r w:rsidR="00D14F0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 </w:t>
      </w:r>
      <w:r w:rsidR="00A034FF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целевыми группами</w:t>
      </w:r>
      <w:r w:rsidR="00D14F0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»</w:t>
      </w:r>
      <w:r w:rsidR="00A034FF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(6-28 </w:t>
      </w:r>
      <w:r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мая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)</w:t>
      </w:r>
    </w:p>
    <w:p w14:paraId="7C191DEA" w14:textId="77777777" w:rsidR="005837D1" w:rsidRPr="00464F0B" w:rsidRDefault="007416AA" w:rsidP="008803DF">
      <w:pPr>
        <w:pStyle w:val="ListParagraph"/>
        <w:numPr>
          <w:ilvl w:val="1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Оффлайн </w:t>
      </w:r>
      <w:r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семинар </w:t>
      </w:r>
      <w:r w:rsidR="00FC314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№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3 (1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,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5 </w:t>
      </w:r>
      <w:r w:rsidR="00917E9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дн</w:t>
      </w:r>
      <w:r w:rsidR="009D7A2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я</w:t>
      </w:r>
      <w:r w:rsidR="005837D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)</w:t>
      </w:r>
    </w:p>
    <w:p w14:paraId="6A9D99E8" w14:textId="77777777" w:rsidR="008002C1" w:rsidRPr="00464F0B" w:rsidRDefault="00FC3142" w:rsidP="008002C1">
      <w:pPr>
        <w:numPr>
          <w:ilvl w:val="1"/>
          <w:numId w:val="128"/>
        </w:num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Онлайн-тренинги</w:t>
      </w:r>
    </w:p>
    <w:p w14:paraId="3B265BE2" w14:textId="77777777" w:rsidR="008002C1" w:rsidRPr="00464F0B" w:rsidRDefault="00D676D6" w:rsidP="008002C1">
      <w:pPr>
        <w:numPr>
          <w:ilvl w:val="1"/>
          <w:numId w:val="128"/>
        </w:numPr>
        <w:contextualSpacing/>
        <w:jc w:val="both"/>
        <w:rPr>
          <w:rFonts w:eastAsia="Times New Roman" w:cs="Calibri"/>
          <w:iCs/>
          <w:color w:val="000000"/>
          <w:lang w:val="ru-RU" w:eastAsia="ru-RU"/>
        </w:rPr>
      </w:pPr>
      <w:r w:rsidRPr="00464F0B">
        <w:rPr>
          <w:rFonts w:eastAsia="Times New Roman" w:cs="Calibri"/>
          <w:iCs/>
          <w:color w:val="000000"/>
          <w:lang w:val="ru-RU" w:eastAsia="ru-RU"/>
        </w:rPr>
        <w:t xml:space="preserve">Выполнение домашнего задания на платформе электронного обучения проекта </w:t>
      </w:r>
      <w:r w:rsidRPr="00464F0B">
        <w:rPr>
          <w:lang w:val="ru-RU"/>
        </w:rPr>
        <w:t>при поддержке тренеров курса</w:t>
      </w:r>
    </w:p>
    <w:p w14:paraId="499FB794" w14:textId="77777777" w:rsidR="008002C1" w:rsidRPr="00464F0B" w:rsidRDefault="00FC3142" w:rsidP="008002C1">
      <w:pPr>
        <w:pStyle w:val="ListParagraph"/>
        <w:numPr>
          <w:ilvl w:val="1"/>
          <w:numId w:val="128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Закрепляющие вебинары</w:t>
      </w:r>
    </w:p>
    <w:p w14:paraId="0F5297BD" w14:textId="77777777" w:rsidR="008002C1" w:rsidRPr="00464F0B" w:rsidRDefault="00FC3142" w:rsidP="008002C1">
      <w:pPr>
        <w:pStyle w:val="ListParagraph"/>
        <w:numPr>
          <w:ilvl w:val="1"/>
          <w:numId w:val="128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Онлайн-тест / практическое задание</w:t>
      </w:r>
    </w:p>
    <w:p w14:paraId="6E93E182" w14:textId="3A4E7E1B" w:rsidR="005837D1" w:rsidRPr="00464F0B" w:rsidRDefault="008803DF" w:rsidP="008803DF">
      <w:pPr>
        <w:pStyle w:val="ListParagraph"/>
        <w:numPr>
          <w:ilvl w:val="0"/>
          <w:numId w:val="128"/>
        </w:numPr>
        <w:contextualSpacing/>
        <w:jc w:val="left"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Заключительное задание</w:t>
      </w:r>
      <w:r w:rsidR="00AA396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,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оценивание результатов и вручение сертификат</w:t>
      </w:r>
      <w:r w:rsidR="00A034FF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ов</w:t>
      </w:r>
      <w:r w:rsidR="008002C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                       </w:t>
      </w:r>
      <w:proofErr w:type="gramStart"/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  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lastRenderedPageBreak/>
        <w:t>(</w:t>
      </w:r>
      <w:proofErr w:type="gramEnd"/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29 </w:t>
      </w:r>
      <w:r w:rsidR="00917E90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мая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 xml:space="preserve"> – 20 </w:t>
      </w:r>
      <w:r w:rsidR="00917E90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июня</w:t>
      </w:r>
      <w:r w:rsidR="008002C1" w:rsidRPr="00464F0B">
        <w:rPr>
          <w:rFonts w:asciiTheme="minorHAnsi" w:hAnsiTheme="minorHAnsi" w:cstheme="minorHAnsi"/>
          <w:i/>
          <w:iCs/>
          <w:color w:val="000000"/>
          <w:sz w:val="22"/>
          <w:szCs w:val="22"/>
          <w:lang w:val="ru-RU" w:eastAsia="ru-RU"/>
        </w:rPr>
        <w:t>)</w:t>
      </w:r>
    </w:p>
    <w:p w14:paraId="3A3F2CBE" w14:textId="77777777" w:rsidR="00C36516" w:rsidRPr="00464F0B" w:rsidRDefault="00C36516" w:rsidP="00A01D31">
      <w:pPr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24A439E2" w14:textId="3320994B" w:rsidR="00C36516" w:rsidRPr="00464F0B" w:rsidRDefault="00047AD3" w:rsidP="00A01D31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Отобранные</w:t>
      </w:r>
      <w:r w:rsidR="00A01D31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B9288A"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участники </w:t>
      </w: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должны участвовать во всех онлайн- и </w:t>
      </w:r>
      <w:r w:rsidR="00A034FF">
        <w:rPr>
          <w:rFonts w:asciiTheme="minorHAnsi" w:hAnsiTheme="minorHAnsi" w:cstheme="minorHAnsi"/>
          <w:b/>
          <w:iCs/>
          <w:color w:val="000000"/>
          <w:lang w:val="ru-RU" w:eastAsia="ru-RU"/>
        </w:rPr>
        <w:t>оффлайн</w:t>
      </w:r>
      <w:r w:rsidR="00B9288A"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 обучающих </w:t>
      </w: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>мероприятиях</w:t>
      </w:r>
      <w:r w:rsidR="00A01D31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  <w:r w:rsidR="00B9288A" w:rsidRPr="00464F0B">
        <w:rPr>
          <w:rFonts w:asciiTheme="minorHAnsi" w:hAnsiTheme="minorHAnsi" w:cstheme="minorHAnsi"/>
          <w:iCs/>
          <w:color w:val="000000"/>
          <w:lang w:val="ru-RU" w:eastAsia="ru-RU"/>
        </w:rPr>
        <w:t>Участники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пропустившие </w:t>
      </w:r>
      <w:r w:rsidR="007416AA" w:rsidRPr="00464F0B">
        <w:rPr>
          <w:rFonts w:asciiTheme="minorHAnsi" w:hAnsiTheme="minorHAnsi" w:cstheme="minorHAnsi"/>
          <w:iCs/>
          <w:color w:val="000000"/>
          <w:lang w:val="ru-RU" w:eastAsia="ru-RU"/>
        </w:rPr>
        <w:t>любое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7416A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обучающее мероприятие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курса,</w:t>
      </w:r>
      <w:r w:rsidR="00A03F8B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будут исключены</w:t>
      </w:r>
      <w:r w:rsidR="0087202C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равно как и представляемые ими организации</w:t>
      </w:r>
      <w:r w:rsidR="00A03F8B" w:rsidRPr="00464F0B">
        <w:rPr>
          <w:rFonts w:asciiTheme="minorHAnsi" w:hAnsiTheme="minorHAnsi" w:cstheme="minorHAnsi"/>
          <w:iCs/>
          <w:color w:val="000000"/>
          <w:lang w:val="ru-RU" w:eastAsia="ru-RU"/>
        </w:rPr>
        <w:t>.</w:t>
      </w:r>
    </w:p>
    <w:p w14:paraId="4B4D6A2B" w14:textId="77777777" w:rsidR="003A755F" w:rsidRPr="00464F0B" w:rsidRDefault="003A755F" w:rsidP="00A01D31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73EED001" w14:textId="7BD31BF1" w:rsidR="003A755F" w:rsidRPr="00464F0B" w:rsidRDefault="00A034FF" w:rsidP="00A01D31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>
        <w:rPr>
          <w:rFonts w:asciiTheme="minorHAnsi" w:hAnsiTheme="minorHAnsi" w:cstheme="minorHAnsi"/>
          <w:iCs/>
          <w:color w:val="000000"/>
          <w:lang w:val="ru-RU" w:eastAsia="ru-RU"/>
        </w:rPr>
        <w:t>Эт</w:t>
      </w:r>
      <w:r w:rsidR="007416A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о </w:t>
      </w:r>
      <w:r w:rsidR="00047AD3" w:rsidRPr="00464F0B">
        <w:rPr>
          <w:rFonts w:asciiTheme="minorHAnsi" w:hAnsiTheme="minorHAnsi" w:cstheme="minorHAnsi"/>
          <w:iCs/>
          <w:color w:val="000000"/>
          <w:lang w:val="ru-RU" w:eastAsia="ru-RU"/>
        </w:rPr>
        <w:t>обучающий курс разработан специально для</w:t>
      </w:r>
      <w:r w:rsidR="003A755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047AD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руководителей </w:t>
      </w:r>
      <w:r w:rsidR="004C4B00" w:rsidRPr="00464F0B">
        <w:rPr>
          <w:rFonts w:asciiTheme="minorHAnsi" w:hAnsiTheme="minorHAnsi" w:cstheme="minorHAnsi"/>
          <w:iCs/>
          <w:color w:val="000000"/>
          <w:lang w:val="ru-RU" w:eastAsia="ru-RU"/>
        </w:rPr>
        <w:t>гражданского общества</w:t>
      </w:r>
      <w:r w:rsidR="003A755F" w:rsidRPr="00464F0B">
        <w:rPr>
          <w:rFonts w:asciiTheme="minorHAnsi" w:hAnsiTheme="minorHAnsi" w:cstheme="minorHAnsi"/>
          <w:iCs/>
          <w:color w:val="000000"/>
          <w:lang w:val="ru-RU" w:eastAsia="ru-RU"/>
        </w:rPr>
        <w:t>,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 xml:space="preserve"> поэтому</w:t>
      </w:r>
      <w:r w:rsidR="003A755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047AD3" w:rsidRPr="00464F0B">
        <w:rPr>
          <w:rFonts w:asciiTheme="minorHAnsi" w:hAnsiTheme="minorHAnsi" w:cstheme="minorHAnsi"/>
          <w:iCs/>
          <w:color w:val="000000"/>
          <w:lang w:val="ru-RU" w:eastAsia="ru-RU"/>
        </w:rPr>
        <w:t>во всех модулях курса должен принимать участие один и тот же представитель организации</w:t>
      </w:r>
      <w:r w:rsidR="003A755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 xml:space="preserve">Исключением является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Модул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>ь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№2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 xml:space="preserve">, где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вместо основного представителя организации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 xml:space="preserve"> (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руководителя)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 xml:space="preserve"> может принимать участие </w:t>
      </w:r>
      <w:r w:rsidR="00047AD3" w:rsidRPr="00464F0B">
        <w:rPr>
          <w:rFonts w:asciiTheme="minorHAnsi" w:hAnsiTheme="minorHAnsi" w:cstheme="minorHAnsi"/>
          <w:iCs/>
          <w:color w:val="000000"/>
          <w:lang w:val="ru-RU" w:eastAsia="ru-RU"/>
        </w:rPr>
        <w:t>руководитель отдела коммуникаций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>/</w:t>
      </w:r>
      <w:r w:rsidR="00A42C39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PR</w:t>
      </w:r>
      <w:r>
        <w:rPr>
          <w:rFonts w:asciiTheme="minorHAnsi" w:hAnsiTheme="minorHAnsi" w:cstheme="minorHAnsi"/>
          <w:iCs/>
          <w:color w:val="000000"/>
          <w:lang w:val="ru-RU" w:eastAsia="ru-RU"/>
        </w:rPr>
        <w:t>.</w:t>
      </w:r>
      <w:r w:rsidR="00047AD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</w:p>
    <w:p w14:paraId="2BAEB525" w14:textId="77777777" w:rsidR="00A03F8B" w:rsidRPr="00464F0B" w:rsidRDefault="00A03F8B" w:rsidP="00A01D31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68680CCD" w14:textId="6CE3E722" w:rsidR="00A03F8B" w:rsidRPr="00464F0B" w:rsidRDefault="00047AD3" w:rsidP="00A01D31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u w:val="single"/>
          <w:lang w:val="ru-RU" w:eastAsia="ru-RU"/>
        </w:rPr>
        <w:t>Общая продолжительность</w:t>
      </w:r>
      <w:r w:rsidR="00F00BF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обучающего курса составляет</w:t>
      </w:r>
      <w:r w:rsidR="00F00BF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DE4253" w:rsidRPr="00464F0B">
        <w:rPr>
          <w:rFonts w:asciiTheme="minorHAnsi" w:hAnsiTheme="minorHAnsi" w:cstheme="minorHAnsi"/>
          <w:iCs/>
          <w:color w:val="000000"/>
          <w:lang w:val="ru-RU" w:eastAsia="ru-RU"/>
        </w:rPr>
        <w:t>12</w:t>
      </w:r>
      <w:r w:rsidR="00F00BF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недель</w:t>
      </w:r>
      <w:r w:rsidR="008A157E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(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с марта по</w:t>
      </w:r>
      <w:r w:rsidR="008A157E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июнь</w:t>
      </w:r>
      <w:r w:rsidR="00DE425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8A157E" w:rsidRPr="00464F0B">
        <w:rPr>
          <w:rFonts w:asciiTheme="minorHAnsi" w:hAnsiTheme="minorHAnsi" w:cstheme="minorHAnsi"/>
          <w:iCs/>
          <w:color w:val="000000"/>
          <w:lang w:val="ru-RU" w:eastAsia="ru-RU"/>
        </w:rPr>
        <w:t>2019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года</w:t>
      </w:r>
      <w:r w:rsidR="008A157E" w:rsidRPr="00464F0B">
        <w:rPr>
          <w:rFonts w:asciiTheme="minorHAnsi" w:hAnsiTheme="minorHAnsi" w:cstheme="minorHAnsi"/>
          <w:iCs/>
          <w:color w:val="000000"/>
          <w:lang w:val="ru-RU" w:eastAsia="ru-RU"/>
        </w:rPr>
        <w:t>)</w:t>
      </w:r>
      <w:r w:rsidR="00F00BF3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  <w:r w:rsidRPr="00464F0B">
        <w:rPr>
          <w:rFonts w:asciiTheme="minorHAnsi" w:hAnsiTheme="minorHAnsi" w:cstheme="minorHAnsi"/>
          <w:iCs/>
          <w:color w:val="000000"/>
          <w:u w:val="single"/>
          <w:lang w:val="ru-RU" w:eastAsia="ru-RU"/>
        </w:rPr>
        <w:t>Рабочими языками</w:t>
      </w:r>
      <w:r w:rsidR="00A03F8B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курса являются английский</w:t>
      </w:r>
      <w:r w:rsidR="00A03F8B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(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с синхронным переводом</w:t>
      </w:r>
      <w:r w:rsidR="00EF57A0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на русский в Беларуси и Украине</w:t>
      </w:r>
      <w:r w:rsidR="00A03F8B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)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и русский</w:t>
      </w:r>
      <w:r w:rsidR="00A03F8B" w:rsidRPr="00464F0B">
        <w:rPr>
          <w:rFonts w:asciiTheme="minorHAnsi" w:hAnsiTheme="minorHAnsi" w:cstheme="minorHAnsi"/>
          <w:iCs/>
          <w:color w:val="000000"/>
          <w:lang w:val="ru-RU" w:eastAsia="ru-RU"/>
        </w:rPr>
        <w:t>.</w:t>
      </w:r>
    </w:p>
    <w:p w14:paraId="7AC015CC" w14:textId="77777777" w:rsidR="00047AD3" w:rsidRPr="00464F0B" w:rsidRDefault="00047AD3" w:rsidP="00A01D31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</w:p>
    <w:p w14:paraId="36112095" w14:textId="77777777" w:rsidR="003E4F8E" w:rsidRPr="00464F0B" w:rsidRDefault="00047AD3" w:rsidP="00A01D31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>Стоимость участия</w:t>
      </w:r>
    </w:p>
    <w:p w14:paraId="4A1BB624" w14:textId="77777777" w:rsidR="003E4F8E" w:rsidRPr="00464F0B" w:rsidRDefault="003E4F8E" w:rsidP="00A01D31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24275DE5" w14:textId="02371ED2" w:rsidR="00D05712" w:rsidRPr="00464F0B" w:rsidRDefault="00047AD3" w:rsidP="00A01D31">
      <w:pPr>
        <w:contextualSpacing/>
        <w:jc w:val="both"/>
        <w:rPr>
          <w:rFonts w:asciiTheme="minorHAnsi" w:hAnsiTheme="minorHAnsi" w:cstheme="minorHAnsi"/>
          <w:lang w:val="ru-RU" w:eastAsia="en-GB"/>
        </w:rPr>
      </w:pPr>
      <w:r w:rsidRPr="00464F0B">
        <w:rPr>
          <w:rFonts w:cs="Calibri"/>
          <w:szCs w:val="24"/>
          <w:lang w:val="ru-RU"/>
        </w:rPr>
        <w:t xml:space="preserve">Участие в курсе </w:t>
      </w:r>
      <w:r w:rsidRPr="00464F0B">
        <w:rPr>
          <w:rFonts w:cs="Calibri"/>
          <w:i/>
          <w:szCs w:val="24"/>
          <w:lang w:val="ru-RU"/>
        </w:rPr>
        <w:t>«Цифровые компетенции для гражданского общества»</w:t>
      </w:r>
      <w:r w:rsidR="004F4B08" w:rsidRPr="00464F0B">
        <w:rPr>
          <w:rFonts w:cs="Calibri"/>
          <w:i/>
          <w:szCs w:val="24"/>
          <w:lang w:val="ru-RU"/>
        </w:rPr>
        <w:t xml:space="preserve"> </w:t>
      </w:r>
      <w:r w:rsidR="004F4B08" w:rsidRPr="00464F0B">
        <w:rPr>
          <w:rFonts w:cs="Calibri"/>
          <w:szCs w:val="24"/>
          <w:lang w:val="ru-RU"/>
        </w:rPr>
        <w:t>является бесплатным</w:t>
      </w:r>
      <w:r w:rsidR="00D05712" w:rsidRPr="00464F0B">
        <w:rPr>
          <w:rFonts w:asciiTheme="minorHAnsi" w:hAnsiTheme="minorHAnsi" w:cstheme="minorHAnsi"/>
          <w:szCs w:val="24"/>
          <w:lang w:val="ru-RU"/>
        </w:rPr>
        <w:t xml:space="preserve">. </w:t>
      </w:r>
      <w:r w:rsidR="004F4B08" w:rsidRPr="00464F0B">
        <w:rPr>
          <w:rFonts w:asciiTheme="minorHAnsi" w:hAnsiTheme="minorHAnsi" w:cstheme="minorHAnsi"/>
          <w:szCs w:val="24"/>
          <w:lang w:val="ru-RU"/>
        </w:rPr>
        <w:t>Проект также покрыва</w:t>
      </w:r>
      <w:r w:rsidR="00A034FF">
        <w:rPr>
          <w:rFonts w:asciiTheme="minorHAnsi" w:hAnsiTheme="minorHAnsi" w:cstheme="minorHAnsi"/>
          <w:szCs w:val="24"/>
          <w:lang w:val="ru-RU"/>
        </w:rPr>
        <w:t>ет</w:t>
      </w:r>
      <w:r w:rsidR="004F4B08" w:rsidRPr="00464F0B">
        <w:rPr>
          <w:rFonts w:asciiTheme="minorHAnsi" w:hAnsiTheme="minorHAnsi" w:cstheme="minorHAnsi"/>
          <w:szCs w:val="24"/>
          <w:lang w:val="ru-RU"/>
        </w:rPr>
        <w:t xml:space="preserve"> расходы на проживание </w:t>
      </w:r>
      <w:r w:rsidR="00A034FF">
        <w:rPr>
          <w:rFonts w:asciiTheme="minorHAnsi" w:hAnsiTheme="minorHAnsi" w:cstheme="minorHAnsi"/>
          <w:szCs w:val="24"/>
          <w:lang w:val="ru-RU"/>
        </w:rPr>
        <w:t xml:space="preserve">участников трех </w:t>
      </w:r>
      <w:r w:rsidR="007416AA" w:rsidRPr="00464F0B">
        <w:rPr>
          <w:rFonts w:cs="Calibri"/>
          <w:szCs w:val="24"/>
          <w:lang w:val="ru-RU"/>
        </w:rPr>
        <w:t>практических семинаров</w:t>
      </w:r>
      <w:r w:rsidR="007416AA" w:rsidRPr="00464F0B" w:rsidDel="007416AA">
        <w:rPr>
          <w:rFonts w:asciiTheme="minorHAnsi" w:hAnsiTheme="minorHAnsi" w:cstheme="minorHAnsi"/>
          <w:szCs w:val="24"/>
          <w:lang w:val="ru-RU"/>
        </w:rPr>
        <w:t xml:space="preserve"> </w:t>
      </w:r>
      <w:r w:rsidR="004F4B08" w:rsidRPr="00464F0B">
        <w:rPr>
          <w:rFonts w:asciiTheme="minorHAnsi" w:hAnsiTheme="minorHAnsi" w:cstheme="minorHAnsi"/>
          <w:szCs w:val="24"/>
          <w:lang w:val="ru-RU"/>
        </w:rPr>
        <w:t>в Минске</w:t>
      </w:r>
      <w:r w:rsidR="00923838" w:rsidRPr="00464F0B">
        <w:rPr>
          <w:rFonts w:asciiTheme="minorHAnsi" w:hAnsiTheme="minorHAnsi" w:cstheme="minorHAnsi"/>
          <w:lang w:val="ru-RU" w:eastAsia="en-GB"/>
        </w:rPr>
        <w:t xml:space="preserve"> (</w:t>
      </w:r>
      <w:r w:rsidR="004F4B08" w:rsidRPr="00464F0B">
        <w:rPr>
          <w:rFonts w:asciiTheme="minorHAnsi" w:hAnsiTheme="minorHAnsi" w:cstheme="minorHAnsi"/>
          <w:lang w:val="ru-RU" w:eastAsia="en-GB"/>
        </w:rPr>
        <w:t>Беларусь</w:t>
      </w:r>
      <w:r w:rsidR="00923838" w:rsidRPr="00464F0B">
        <w:rPr>
          <w:rFonts w:asciiTheme="minorHAnsi" w:hAnsiTheme="minorHAnsi" w:cstheme="minorHAnsi"/>
          <w:lang w:val="ru-RU" w:eastAsia="en-GB"/>
        </w:rPr>
        <w:t xml:space="preserve">), </w:t>
      </w:r>
      <w:r w:rsidR="004F4B08" w:rsidRPr="00464F0B">
        <w:rPr>
          <w:rFonts w:asciiTheme="minorHAnsi" w:hAnsiTheme="minorHAnsi" w:cstheme="minorHAnsi"/>
          <w:lang w:val="ru-RU" w:eastAsia="en-GB"/>
        </w:rPr>
        <w:t>Киеве</w:t>
      </w:r>
      <w:r w:rsidR="00923838" w:rsidRPr="00464F0B">
        <w:rPr>
          <w:rFonts w:asciiTheme="minorHAnsi" w:hAnsiTheme="minorHAnsi" w:cstheme="minorHAnsi"/>
          <w:lang w:val="ru-RU" w:eastAsia="en-GB"/>
        </w:rPr>
        <w:t xml:space="preserve"> (</w:t>
      </w:r>
      <w:r w:rsidR="004F4B08" w:rsidRPr="00464F0B">
        <w:rPr>
          <w:rFonts w:asciiTheme="minorHAnsi" w:hAnsiTheme="minorHAnsi" w:cstheme="minorHAnsi"/>
          <w:lang w:val="ru-RU" w:eastAsia="en-GB"/>
        </w:rPr>
        <w:t>Украина</w:t>
      </w:r>
      <w:r w:rsidR="00923838" w:rsidRPr="00464F0B">
        <w:rPr>
          <w:rFonts w:asciiTheme="minorHAnsi" w:hAnsiTheme="minorHAnsi" w:cstheme="minorHAnsi"/>
          <w:lang w:val="ru-RU" w:eastAsia="en-GB"/>
        </w:rPr>
        <w:t xml:space="preserve">) </w:t>
      </w:r>
      <w:r w:rsidR="004F4B08" w:rsidRPr="00464F0B">
        <w:rPr>
          <w:rFonts w:asciiTheme="minorHAnsi" w:hAnsiTheme="minorHAnsi" w:cstheme="minorHAnsi"/>
          <w:lang w:val="ru-RU" w:eastAsia="en-GB"/>
        </w:rPr>
        <w:t>или Тбилиси</w:t>
      </w:r>
      <w:r w:rsidR="00923838" w:rsidRPr="00464F0B">
        <w:rPr>
          <w:rFonts w:asciiTheme="minorHAnsi" w:hAnsiTheme="minorHAnsi" w:cstheme="minorHAnsi"/>
          <w:lang w:val="ru-RU" w:eastAsia="en-GB"/>
        </w:rPr>
        <w:t xml:space="preserve"> (</w:t>
      </w:r>
      <w:r w:rsidR="004F4B08" w:rsidRPr="00464F0B">
        <w:rPr>
          <w:rFonts w:asciiTheme="minorHAnsi" w:hAnsiTheme="minorHAnsi" w:cstheme="minorHAnsi"/>
          <w:lang w:val="ru-RU" w:eastAsia="en-GB"/>
        </w:rPr>
        <w:t>Грузия</w:t>
      </w:r>
      <w:r w:rsidR="00923838" w:rsidRPr="00464F0B">
        <w:rPr>
          <w:rFonts w:asciiTheme="minorHAnsi" w:hAnsiTheme="minorHAnsi" w:cstheme="minorHAnsi"/>
          <w:lang w:val="ru-RU" w:eastAsia="en-GB"/>
        </w:rPr>
        <w:t>),</w:t>
      </w:r>
      <w:r w:rsidR="00C508AC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="004F4B08" w:rsidRPr="00464F0B">
        <w:rPr>
          <w:rFonts w:asciiTheme="minorHAnsi" w:hAnsiTheme="minorHAnsi" w:cstheme="minorHAnsi"/>
          <w:lang w:val="ru-RU" w:eastAsia="en-GB"/>
        </w:rPr>
        <w:t xml:space="preserve">а также расходы на питание во время проведения </w:t>
      </w:r>
      <w:r w:rsidR="007416AA" w:rsidRPr="00464F0B">
        <w:rPr>
          <w:rFonts w:asciiTheme="minorHAnsi" w:hAnsiTheme="minorHAnsi" w:cstheme="minorHAnsi"/>
          <w:lang w:val="ru-RU" w:eastAsia="en-GB"/>
        </w:rPr>
        <w:t>семинаров</w:t>
      </w:r>
      <w:r w:rsidR="007D5370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="005413E5" w:rsidRPr="00464F0B">
        <w:rPr>
          <w:rFonts w:asciiTheme="minorHAnsi" w:hAnsiTheme="minorHAnsi" w:cstheme="minorHAnsi"/>
          <w:lang w:val="ru-RU" w:eastAsia="en-GB"/>
        </w:rPr>
        <w:t>(</w:t>
      </w:r>
      <w:r w:rsidR="004F4B08" w:rsidRPr="00464F0B">
        <w:rPr>
          <w:rFonts w:asciiTheme="minorHAnsi" w:hAnsiTheme="minorHAnsi" w:cstheme="minorHAnsi"/>
          <w:lang w:val="ru-RU" w:eastAsia="en-GB"/>
        </w:rPr>
        <w:t>обеды и кофе-паузы</w:t>
      </w:r>
      <w:r w:rsidR="005413E5" w:rsidRPr="00464F0B">
        <w:rPr>
          <w:rFonts w:asciiTheme="minorHAnsi" w:hAnsiTheme="minorHAnsi" w:cstheme="minorHAnsi"/>
          <w:lang w:val="ru-RU" w:eastAsia="en-GB"/>
        </w:rPr>
        <w:t>)</w:t>
      </w:r>
      <w:r w:rsidR="00C508AC" w:rsidRPr="00464F0B">
        <w:rPr>
          <w:rFonts w:asciiTheme="minorHAnsi" w:hAnsiTheme="minorHAnsi" w:cstheme="minorHAnsi"/>
          <w:lang w:val="ru-RU" w:eastAsia="en-GB"/>
        </w:rPr>
        <w:t>.</w:t>
      </w:r>
      <w:r w:rsidR="00923838" w:rsidRPr="00464F0B">
        <w:rPr>
          <w:rFonts w:asciiTheme="minorHAnsi" w:hAnsiTheme="minorHAnsi" w:cstheme="minorHAnsi"/>
          <w:lang w:val="ru-RU" w:eastAsia="en-GB"/>
        </w:rPr>
        <w:t xml:space="preserve"> </w:t>
      </w:r>
    </w:p>
    <w:p w14:paraId="1549D35D" w14:textId="77777777" w:rsidR="00C508AC" w:rsidRPr="00464F0B" w:rsidRDefault="00C508AC" w:rsidP="00A01D31">
      <w:pPr>
        <w:contextualSpacing/>
        <w:jc w:val="both"/>
        <w:rPr>
          <w:rFonts w:asciiTheme="minorHAnsi" w:hAnsiTheme="minorHAnsi" w:cstheme="minorHAnsi"/>
          <w:lang w:val="ru-RU" w:eastAsia="en-GB"/>
        </w:rPr>
      </w:pPr>
    </w:p>
    <w:p w14:paraId="4C3E60F7" w14:textId="262E6BEF" w:rsidR="00C508AC" w:rsidRDefault="00A034FF" w:rsidP="00A01D31">
      <w:pPr>
        <w:contextualSpacing/>
        <w:jc w:val="both"/>
        <w:rPr>
          <w:rFonts w:asciiTheme="minorHAnsi" w:hAnsiTheme="minorHAnsi" w:cstheme="minorHAnsi"/>
          <w:lang w:val="ru-RU" w:eastAsia="en-GB"/>
        </w:rPr>
      </w:pPr>
      <w:r>
        <w:rPr>
          <w:rFonts w:asciiTheme="minorHAnsi" w:hAnsiTheme="minorHAnsi" w:cstheme="minorHAnsi"/>
          <w:lang w:val="ru-RU" w:eastAsia="en-GB"/>
        </w:rPr>
        <w:t>У</w:t>
      </w:r>
      <w:r w:rsidR="00976A88" w:rsidRPr="00464F0B">
        <w:rPr>
          <w:rFonts w:asciiTheme="minorHAnsi" w:hAnsiTheme="minorHAnsi" w:cstheme="minorHAnsi"/>
          <w:lang w:val="ru-RU" w:eastAsia="en-GB"/>
        </w:rPr>
        <w:t>частники</w:t>
      </w:r>
      <w:r w:rsidR="00F00015">
        <w:rPr>
          <w:rFonts w:asciiTheme="minorHAnsi" w:hAnsiTheme="minorHAnsi" w:cstheme="minorHAnsi"/>
          <w:lang w:val="ru-RU" w:eastAsia="en-GB"/>
        </w:rPr>
        <w:t xml:space="preserve">, </w:t>
      </w:r>
      <w:r w:rsidR="00976A88" w:rsidRPr="00464F0B">
        <w:rPr>
          <w:rFonts w:asciiTheme="minorHAnsi" w:hAnsiTheme="minorHAnsi" w:cstheme="minorHAnsi"/>
          <w:lang w:val="ru-RU" w:eastAsia="en-GB"/>
        </w:rPr>
        <w:t>проживающие</w:t>
      </w:r>
      <w:r w:rsidR="007D5370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="00976A88" w:rsidRPr="00464F0B">
        <w:rPr>
          <w:rFonts w:asciiTheme="minorHAnsi" w:hAnsiTheme="minorHAnsi" w:cstheme="minorHAnsi"/>
          <w:lang w:val="ru-RU" w:eastAsia="en-GB"/>
        </w:rPr>
        <w:t xml:space="preserve">в стране проведения </w:t>
      </w:r>
      <w:r w:rsidR="003F22BE" w:rsidRPr="00464F0B">
        <w:rPr>
          <w:rFonts w:asciiTheme="minorHAnsi" w:hAnsiTheme="minorHAnsi" w:cstheme="minorHAnsi"/>
          <w:lang w:val="ru-RU" w:eastAsia="en-GB"/>
        </w:rPr>
        <w:t>тренинга</w:t>
      </w:r>
      <w:r w:rsidR="00F00015">
        <w:rPr>
          <w:rFonts w:asciiTheme="minorHAnsi" w:hAnsiTheme="minorHAnsi" w:cstheme="minorHAnsi"/>
          <w:lang w:val="ru-RU" w:eastAsia="en-GB"/>
        </w:rPr>
        <w:t>,</w:t>
      </w:r>
      <w:r w:rsidR="00DE4253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="00976A88" w:rsidRPr="00464F0B">
        <w:rPr>
          <w:rFonts w:asciiTheme="minorHAnsi" w:hAnsiTheme="minorHAnsi" w:cstheme="minorHAnsi"/>
          <w:lang w:val="ru-RU" w:eastAsia="en-GB"/>
        </w:rPr>
        <w:t xml:space="preserve">самостоятельно покрывают все свои расходы на проезд, связанные с участием в </w:t>
      </w:r>
      <w:r w:rsidR="007416AA" w:rsidRPr="00464F0B">
        <w:rPr>
          <w:rFonts w:asciiTheme="minorHAnsi" w:hAnsiTheme="minorHAnsi" w:cstheme="minorHAnsi"/>
          <w:lang w:val="ru-RU" w:eastAsia="en-GB"/>
        </w:rPr>
        <w:t>семинарах</w:t>
      </w:r>
      <w:r w:rsidR="002C160A" w:rsidRPr="00464F0B">
        <w:rPr>
          <w:rFonts w:asciiTheme="minorHAnsi" w:hAnsiTheme="minorHAnsi" w:cstheme="minorHAnsi"/>
          <w:lang w:val="ru-RU" w:eastAsia="en-GB"/>
        </w:rPr>
        <w:t>.</w:t>
      </w:r>
    </w:p>
    <w:p w14:paraId="5EF79745" w14:textId="77777777" w:rsidR="00A034FF" w:rsidRPr="00464F0B" w:rsidRDefault="00A034FF" w:rsidP="00A01D31">
      <w:pPr>
        <w:contextualSpacing/>
        <w:jc w:val="both"/>
        <w:rPr>
          <w:rFonts w:asciiTheme="minorHAnsi" w:hAnsiTheme="minorHAnsi" w:cstheme="minorHAnsi"/>
          <w:lang w:val="ru-RU" w:eastAsia="en-GB"/>
        </w:rPr>
      </w:pPr>
    </w:p>
    <w:p w14:paraId="6BE4A759" w14:textId="77777777" w:rsidR="00CA26C4" w:rsidRPr="00464F0B" w:rsidRDefault="003260FB" w:rsidP="00CA26C4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>Критерии конкурсного отбора</w:t>
      </w:r>
      <w:r w:rsidR="00CA26C4"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 </w:t>
      </w:r>
    </w:p>
    <w:p w14:paraId="3DF4F459" w14:textId="77777777" w:rsidR="007A19C9" w:rsidRPr="00464F0B" w:rsidRDefault="007A19C9" w:rsidP="00CA26C4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794ECD46" w14:textId="5DEF7189" w:rsidR="00CA26C4" w:rsidRPr="00464F0B" w:rsidRDefault="00896C19" w:rsidP="00CA26C4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В </w:t>
      </w:r>
      <w:r w:rsidR="007416A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этом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курсе могут участвовать</w:t>
      </w:r>
      <w:r w:rsidR="007A19C9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3F22BE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руководители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всех организаций </w:t>
      </w:r>
      <w:r w:rsidR="00851D2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гражданского общества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из стран Восточного партнерства в случае их соответствия перечисленным ниже критериям конкурсного отбора</w:t>
      </w:r>
      <w:r w:rsidR="007A19C9" w:rsidRPr="00464F0B">
        <w:rPr>
          <w:rFonts w:asciiTheme="minorHAnsi" w:hAnsiTheme="minorHAnsi" w:cstheme="minorHAnsi"/>
          <w:iCs/>
          <w:color w:val="000000"/>
          <w:lang w:val="ru-RU" w:eastAsia="ru-RU"/>
        </w:rPr>
        <w:t>:</w:t>
      </w:r>
    </w:p>
    <w:p w14:paraId="5F25F98D" w14:textId="77777777" w:rsidR="007A19C9" w:rsidRPr="00464F0B" w:rsidRDefault="00896C19" w:rsidP="00CF7A50">
      <w:pPr>
        <w:pStyle w:val="ListParagraph"/>
        <w:numPr>
          <w:ilvl w:val="0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Для организаций</w:t>
      </w:r>
      <w:r w:rsidR="00851D2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гражданского общества</w:t>
      </w:r>
      <w:r w:rsidR="00CF7A5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:</w:t>
      </w:r>
    </w:p>
    <w:p w14:paraId="4EE391A1" w14:textId="77777777" w:rsidR="00CF7A50" w:rsidRPr="00464F0B" w:rsidRDefault="007416AA" w:rsidP="00CF7A50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находится </w:t>
      </w:r>
      <w:r w:rsidR="00896C1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активно работает </w:t>
      </w:r>
      <w:r w:rsidR="00896C1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в одной из стран Восточного партнерства </w:t>
      </w:r>
      <w:r w:rsidR="00D7601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– 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Армении</w:t>
      </w:r>
      <w:r w:rsidR="00896C1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, Азербайджан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е, Беларуси</w:t>
      </w:r>
      <w:r w:rsidR="00D7601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, 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Грузии, Молдове или Украине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;</w:t>
      </w:r>
    </w:p>
    <w:p w14:paraId="0B56AD8D" w14:textId="77777777" w:rsidR="00485BA6" w:rsidRPr="00464F0B" w:rsidRDefault="007416AA" w:rsidP="00485BA6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sz w:val="22"/>
          <w:lang w:val="ru-RU" w:eastAsia="en-GB"/>
        </w:rPr>
        <w:t>является о</w:t>
      </w:r>
      <w:r w:rsidR="00896C19" w:rsidRPr="00464F0B">
        <w:rPr>
          <w:rFonts w:asciiTheme="minorHAnsi" w:hAnsiTheme="minorHAnsi" w:cstheme="minorHAnsi"/>
          <w:sz w:val="22"/>
          <w:lang w:val="ru-RU" w:eastAsia="en-GB"/>
        </w:rPr>
        <w:t xml:space="preserve">фициально </w:t>
      </w:r>
      <w:r w:rsidRPr="00464F0B">
        <w:rPr>
          <w:rFonts w:asciiTheme="minorHAnsi" w:hAnsiTheme="minorHAnsi" w:cstheme="minorHAnsi"/>
          <w:sz w:val="22"/>
          <w:lang w:val="ru-RU" w:eastAsia="en-GB"/>
        </w:rPr>
        <w:t xml:space="preserve">зарегистрированной организацией </w:t>
      </w:r>
      <w:r w:rsidR="00851D2A" w:rsidRPr="00464F0B">
        <w:rPr>
          <w:rFonts w:asciiTheme="minorHAnsi" w:hAnsiTheme="minorHAnsi" w:cstheme="minorHAnsi"/>
          <w:sz w:val="22"/>
          <w:lang w:val="ru-RU" w:eastAsia="en-GB"/>
        </w:rPr>
        <w:t>гражданского общества</w:t>
      </w:r>
      <w:r w:rsidR="006F607F" w:rsidRPr="00464F0B">
        <w:rPr>
          <w:rFonts w:asciiTheme="minorHAnsi" w:hAnsiTheme="minorHAnsi" w:cstheme="minorHAnsi"/>
          <w:sz w:val="22"/>
          <w:lang w:val="ru-RU" w:eastAsia="en-GB"/>
        </w:rPr>
        <w:t xml:space="preserve">, </w:t>
      </w:r>
      <w:r w:rsidRPr="00464F0B">
        <w:rPr>
          <w:rFonts w:asciiTheme="minorHAnsi" w:hAnsiTheme="minorHAnsi" w:cstheme="minorHAnsi"/>
          <w:sz w:val="22"/>
          <w:lang w:val="ru-RU" w:eastAsia="en-GB"/>
        </w:rPr>
        <w:t xml:space="preserve">некоммерческим </w:t>
      </w:r>
      <w:r w:rsidR="00896C19" w:rsidRPr="00464F0B">
        <w:rPr>
          <w:rFonts w:asciiTheme="minorHAnsi" w:hAnsiTheme="minorHAnsi" w:cstheme="minorHAnsi"/>
          <w:sz w:val="22"/>
          <w:lang w:val="ru-RU" w:eastAsia="en-GB"/>
        </w:rPr>
        <w:t>СМИ или</w:t>
      </w:r>
      <w:r w:rsidR="006F607F" w:rsidRPr="00464F0B">
        <w:rPr>
          <w:rFonts w:asciiTheme="minorHAnsi" w:hAnsiTheme="minorHAnsi" w:cstheme="minorHAnsi"/>
          <w:sz w:val="22"/>
          <w:lang w:val="ru-RU" w:eastAsia="en-GB"/>
        </w:rPr>
        <w:t xml:space="preserve"> </w:t>
      </w:r>
      <w:r w:rsidRPr="00464F0B">
        <w:rPr>
          <w:rFonts w:asciiTheme="minorHAnsi" w:hAnsiTheme="minorHAnsi" w:cstheme="minorHAnsi"/>
          <w:sz w:val="22"/>
          <w:lang w:val="ru-RU" w:eastAsia="en-GB"/>
        </w:rPr>
        <w:t xml:space="preserve">неформальной группой </w:t>
      </w:r>
      <w:r w:rsidR="00896C19" w:rsidRPr="00464F0B">
        <w:rPr>
          <w:rFonts w:asciiTheme="minorHAnsi" w:hAnsiTheme="minorHAnsi" w:cstheme="minorHAnsi"/>
          <w:sz w:val="22"/>
          <w:lang w:val="ru-RU" w:eastAsia="en-GB"/>
        </w:rPr>
        <w:t>активистов</w:t>
      </w:r>
      <w:r w:rsidR="007D5370" w:rsidRPr="00464F0B">
        <w:rPr>
          <w:rFonts w:asciiTheme="minorHAnsi" w:hAnsiTheme="minorHAnsi" w:cstheme="minorHAnsi"/>
          <w:sz w:val="22"/>
          <w:lang w:val="ru-RU" w:eastAsia="en-GB"/>
        </w:rPr>
        <w:t>;</w:t>
      </w:r>
    </w:p>
    <w:p w14:paraId="174CA875" w14:textId="77777777" w:rsidR="00800B1F" w:rsidRPr="00464F0B" w:rsidRDefault="007416AA" w:rsidP="006F607F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демонстрирует приверженность </w:t>
      </w:r>
      <w:r w:rsidR="00896C1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ценностям, связанным с 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соблюдением основных</w:t>
      </w:r>
      <w:r w:rsidR="00896C1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прав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и свобод человека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;</w:t>
      </w:r>
    </w:p>
    <w:p w14:paraId="72E746C0" w14:textId="77777777" w:rsidR="00800B1F" w:rsidRPr="00464F0B" w:rsidRDefault="007416AA" w:rsidP="00800B1F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не связана с деятельностью по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поддержк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е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каких-либо политических партий</w:t>
      </w:r>
      <w:r w:rsidR="00800B1F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или политических акций</w:t>
      </w:r>
      <w:r w:rsidR="00896C19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, включая прозелитизм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.</w:t>
      </w:r>
    </w:p>
    <w:p w14:paraId="2D922112" w14:textId="77777777" w:rsidR="00D7601A" w:rsidRPr="00464F0B" w:rsidRDefault="00D7601A" w:rsidP="00DE4253">
      <w:pPr>
        <w:ind w:left="1080"/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5A0B89FA" w14:textId="77777777" w:rsidR="0039164C" w:rsidRPr="00464F0B" w:rsidRDefault="00896C19" w:rsidP="0039164C">
      <w:pPr>
        <w:pStyle w:val="ListParagraph"/>
        <w:numPr>
          <w:ilvl w:val="0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sz w:val="22"/>
          <w:lang w:val="ru-RU" w:eastAsia="en-GB"/>
        </w:rPr>
        <w:t xml:space="preserve">Для </w:t>
      </w:r>
      <w:r w:rsidR="00485BA6" w:rsidRPr="00464F0B">
        <w:rPr>
          <w:rFonts w:asciiTheme="minorHAnsi" w:hAnsiTheme="minorHAnsi" w:cstheme="minorHAnsi"/>
          <w:sz w:val="22"/>
          <w:lang w:val="ru-RU" w:eastAsia="en-GB"/>
        </w:rPr>
        <w:t xml:space="preserve">руководителей </w:t>
      </w:r>
      <w:r w:rsidRPr="00464F0B">
        <w:rPr>
          <w:rFonts w:asciiTheme="minorHAnsi" w:hAnsiTheme="minorHAnsi" w:cstheme="minorHAnsi"/>
          <w:sz w:val="22"/>
          <w:lang w:val="ru-RU" w:eastAsia="en-GB"/>
        </w:rPr>
        <w:t>организаций</w:t>
      </w:r>
      <w:r w:rsidR="00851D2A" w:rsidRPr="00464F0B">
        <w:rPr>
          <w:rFonts w:asciiTheme="minorHAnsi" w:hAnsiTheme="minorHAnsi" w:cstheme="minorHAnsi"/>
          <w:sz w:val="22"/>
          <w:lang w:val="ru-RU" w:eastAsia="en-GB"/>
        </w:rPr>
        <w:t xml:space="preserve"> гражданского общества</w:t>
      </w:r>
      <w:r w:rsidR="0039164C" w:rsidRPr="00464F0B">
        <w:rPr>
          <w:rFonts w:asciiTheme="minorHAnsi" w:hAnsiTheme="minorHAnsi" w:cstheme="minorHAnsi"/>
          <w:sz w:val="22"/>
          <w:lang w:val="ru-RU" w:eastAsia="en-GB"/>
        </w:rPr>
        <w:t>:</w:t>
      </w:r>
    </w:p>
    <w:p w14:paraId="07B91EE1" w14:textId="77777777" w:rsidR="0039164C" w:rsidRPr="00464F0B" w:rsidRDefault="004B57C2" w:rsidP="0039164C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является гражданином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</w:t>
      </w:r>
      <w:r w:rsidR="00D5474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/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или резидент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ом</w:t>
      </w:r>
      <w:r w:rsidR="00D5474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одной из стран Восточного партнерства – 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Армении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, Азербайджан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а, Беларуси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, 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Грузии, Молдовы или Украины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;</w:t>
      </w:r>
    </w:p>
    <w:p w14:paraId="63E25628" w14:textId="77777777" w:rsidR="00D5474A" w:rsidRPr="00464F0B" w:rsidRDefault="004B57C2" w:rsidP="0039164C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является официальным руководителем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организации</w:t>
      </w:r>
      <w:r w:rsidR="00D5474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851D2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гражданского общества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или </w:t>
      </w:r>
      <w:r w:rsidR="008B092E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лидером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неформально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й группы </w:t>
      </w:r>
      <w:r w:rsidR="006D469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активистов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;</w:t>
      </w:r>
    </w:p>
    <w:p w14:paraId="7D10341D" w14:textId="77777777" w:rsidR="00D5474A" w:rsidRPr="00464F0B" w:rsidRDefault="004B57C2" w:rsidP="00636DD4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имеет </w:t>
      </w:r>
      <w:r w:rsidR="00636DD4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п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олномочи</w:t>
      </w:r>
      <w:r w:rsidR="008B092E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я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для </w:t>
      </w:r>
      <w:r w:rsidR="00636DD4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прин</w:t>
      </w:r>
      <w:r w:rsidR="00485BA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ятия</w:t>
      </w:r>
      <w:r w:rsidR="00636DD4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решений в отношении организации</w:t>
      </w:r>
      <w:r w:rsidR="00D5474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/ </w:t>
      </w:r>
      <w:r w:rsidR="0014745D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группы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;</w:t>
      </w:r>
    </w:p>
    <w:p w14:paraId="71AC38D7" w14:textId="77777777" w:rsidR="00D5474A" w:rsidRPr="00464F0B" w:rsidRDefault="004B57C2" w:rsidP="0039164C">
      <w:pPr>
        <w:pStyle w:val="ListParagraph"/>
        <w:numPr>
          <w:ilvl w:val="1"/>
          <w:numId w:val="130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lastRenderedPageBreak/>
        <w:t xml:space="preserve">хорошо владеет английским </w:t>
      </w:r>
      <w:r w:rsidR="00636DD4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и/или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русским языком</w:t>
      </w:r>
      <w:r w:rsidR="007D5370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.</w:t>
      </w:r>
    </w:p>
    <w:p w14:paraId="770D7721" w14:textId="77777777" w:rsidR="00566B93" w:rsidRPr="00464F0B" w:rsidRDefault="00566B93">
      <w:pPr>
        <w:contextualSpacing/>
        <w:rPr>
          <w:rFonts w:asciiTheme="minorHAnsi" w:hAnsiTheme="minorHAnsi" w:cstheme="minorHAnsi"/>
          <w:lang w:val="ru-RU" w:eastAsia="en-GB"/>
        </w:rPr>
      </w:pPr>
    </w:p>
    <w:p w14:paraId="5AA023E6" w14:textId="77777777" w:rsidR="00566B93" w:rsidRPr="00464F0B" w:rsidRDefault="006848A6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Отбор </w:t>
      </w:r>
      <w:r w:rsidR="0014745D"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участников </w:t>
      </w:r>
    </w:p>
    <w:p w14:paraId="4C8E1295" w14:textId="77777777" w:rsidR="00566B93" w:rsidRPr="00464F0B" w:rsidRDefault="00566B93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</w:p>
    <w:p w14:paraId="016BCAC7" w14:textId="77777777" w:rsidR="00566B93" w:rsidRPr="00464F0B" w:rsidRDefault="0014745D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Участники </w:t>
      </w:r>
      <w:r w:rsidR="006848A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будут отобраны на основе поданных заявок и </w:t>
      </w:r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>мотивационного письма</w:t>
      </w:r>
      <w:r w:rsidR="00492A0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</w:p>
    <w:p w14:paraId="1F4EF64F" w14:textId="77777777" w:rsidR="00566B93" w:rsidRPr="00464F0B" w:rsidRDefault="00566B93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334BE927" w14:textId="582092AA" w:rsidR="00566B93" w:rsidRPr="00464F0B" w:rsidRDefault="006848A6">
      <w:pPr>
        <w:contextualSpacing/>
        <w:jc w:val="both"/>
        <w:rPr>
          <w:rFonts w:asciiTheme="minorHAnsi" w:hAnsiTheme="minorHAnsi" w:cstheme="minorHAnsi"/>
          <w:lang w:val="ru-RU" w:eastAsia="en-GB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В процессе отбора также будут приниматься во внимание результаты двух тестов</w:t>
      </w:r>
      <w:r w:rsidR="0014745D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самооценки</w:t>
      </w:r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– организации и самого кандидата</w:t>
      </w:r>
      <w:r w:rsidR="00492A0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Предпочтение будет отдаваться</w:t>
      </w:r>
      <w:r w:rsidR="00492A0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организациям</w:t>
      </w:r>
      <w:r w:rsidR="004B57C2" w:rsidRPr="00464F0B">
        <w:rPr>
          <w:rFonts w:asciiTheme="minorHAnsi" w:hAnsiTheme="minorHAnsi" w:cstheme="minorHAnsi"/>
          <w:lang w:val="ru-RU" w:eastAsia="en-GB"/>
        </w:rPr>
        <w:t xml:space="preserve"> со средним уровнем цифровых компетенций (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набравшим </w:t>
      </w:r>
      <w:r w:rsidRPr="00464F0B">
        <w:rPr>
          <w:rFonts w:asciiTheme="minorHAnsi" w:hAnsiTheme="minorHAnsi" w:cstheme="minorHAnsi"/>
          <w:lang w:val="ru-RU" w:eastAsia="en-GB"/>
        </w:rPr>
        <w:t>от</w:t>
      </w:r>
      <w:r w:rsidR="00BD52DD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="009B5097" w:rsidRPr="00464F0B">
        <w:rPr>
          <w:rFonts w:asciiTheme="minorHAnsi" w:hAnsiTheme="minorHAnsi" w:cstheme="minorHAnsi"/>
          <w:lang w:val="ru-RU" w:eastAsia="en-GB"/>
        </w:rPr>
        <w:t>1</w:t>
      </w:r>
      <w:r w:rsidRPr="00464F0B">
        <w:rPr>
          <w:rFonts w:asciiTheme="minorHAnsi" w:hAnsiTheme="minorHAnsi" w:cstheme="minorHAnsi"/>
          <w:lang w:val="ru-RU" w:eastAsia="en-GB"/>
        </w:rPr>
        <w:t>,</w:t>
      </w:r>
      <w:r w:rsidR="009B5097" w:rsidRPr="00464F0B">
        <w:rPr>
          <w:rFonts w:asciiTheme="minorHAnsi" w:hAnsiTheme="minorHAnsi" w:cstheme="minorHAnsi"/>
          <w:lang w:val="ru-RU" w:eastAsia="en-GB"/>
        </w:rPr>
        <w:t>9</w:t>
      </w:r>
      <w:r w:rsidR="00BD52DD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Pr="00464F0B">
        <w:rPr>
          <w:rFonts w:asciiTheme="minorHAnsi" w:hAnsiTheme="minorHAnsi" w:cstheme="minorHAnsi"/>
          <w:lang w:val="ru-RU" w:eastAsia="en-GB"/>
        </w:rPr>
        <w:t>до</w:t>
      </w:r>
      <w:r w:rsidR="00BD52DD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="009B5097" w:rsidRPr="00464F0B">
        <w:rPr>
          <w:rFonts w:asciiTheme="minorHAnsi" w:hAnsiTheme="minorHAnsi" w:cstheme="minorHAnsi"/>
          <w:lang w:val="ru-RU" w:eastAsia="en-GB"/>
        </w:rPr>
        <w:t>2</w:t>
      </w:r>
      <w:r w:rsidRPr="00464F0B">
        <w:rPr>
          <w:rFonts w:asciiTheme="minorHAnsi" w:hAnsiTheme="minorHAnsi" w:cstheme="minorHAnsi"/>
          <w:lang w:val="ru-RU" w:eastAsia="en-GB"/>
        </w:rPr>
        <w:t>,</w:t>
      </w:r>
      <w:r w:rsidR="009B5097" w:rsidRPr="00464F0B">
        <w:rPr>
          <w:rFonts w:asciiTheme="minorHAnsi" w:hAnsiTheme="minorHAnsi" w:cstheme="minorHAnsi"/>
          <w:lang w:val="ru-RU" w:eastAsia="en-GB"/>
        </w:rPr>
        <w:t>4</w:t>
      </w:r>
      <w:r w:rsidR="00BD52DD" w:rsidRPr="00464F0B">
        <w:rPr>
          <w:rFonts w:asciiTheme="minorHAnsi" w:hAnsiTheme="minorHAnsi" w:cstheme="minorHAnsi"/>
          <w:lang w:val="ru-RU" w:eastAsia="en-GB"/>
        </w:rPr>
        <w:t xml:space="preserve"> </w:t>
      </w:r>
      <w:r w:rsidRPr="00464F0B">
        <w:rPr>
          <w:rFonts w:asciiTheme="minorHAnsi" w:hAnsiTheme="minorHAnsi" w:cstheme="minorHAnsi"/>
          <w:lang w:val="ru-RU" w:eastAsia="en-GB"/>
        </w:rPr>
        <w:t>баллов при прохождении онлайн</w:t>
      </w:r>
      <w:r w:rsidR="00F00015">
        <w:rPr>
          <w:rFonts w:asciiTheme="minorHAnsi" w:hAnsiTheme="minorHAnsi" w:cstheme="minorHAnsi"/>
          <w:lang w:val="ru-RU" w:eastAsia="en-GB"/>
        </w:rPr>
        <w:t xml:space="preserve"> теста для</w:t>
      </w:r>
      <w:r w:rsidR="008B092E" w:rsidRPr="00464F0B">
        <w:rPr>
          <w:rFonts w:asciiTheme="minorHAnsi" w:hAnsiTheme="minorHAnsi" w:cstheme="minorHAnsi"/>
          <w:lang w:val="ru-RU" w:eastAsia="en-GB"/>
        </w:rPr>
        <w:t xml:space="preserve"> организаци</w:t>
      </w:r>
      <w:r w:rsidR="00F00015">
        <w:rPr>
          <w:rFonts w:asciiTheme="minorHAnsi" w:hAnsiTheme="minorHAnsi" w:cstheme="minorHAnsi"/>
          <w:lang w:val="ru-RU" w:eastAsia="en-GB"/>
        </w:rPr>
        <w:t>й</w:t>
      </w:r>
      <w:r w:rsidR="004B57C2" w:rsidRPr="00464F0B">
        <w:rPr>
          <w:rFonts w:asciiTheme="minorHAnsi" w:hAnsiTheme="minorHAnsi" w:cstheme="minorHAnsi"/>
          <w:lang w:val="ru-RU" w:eastAsia="en-GB"/>
        </w:rPr>
        <w:t>)</w:t>
      </w:r>
      <w:r w:rsidR="0014745D" w:rsidRPr="00464F0B">
        <w:rPr>
          <w:rFonts w:asciiTheme="minorHAnsi" w:hAnsiTheme="minorHAnsi" w:cstheme="minorHAnsi"/>
          <w:lang w:val="ru-RU" w:eastAsia="en-GB"/>
        </w:rPr>
        <w:t xml:space="preserve">,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а также </w:t>
      </w:r>
      <w:r w:rsidR="00C715EC" w:rsidRPr="00464F0B">
        <w:rPr>
          <w:rFonts w:asciiTheme="minorHAnsi" w:hAnsiTheme="minorHAnsi" w:cstheme="minorHAnsi"/>
          <w:iCs/>
          <w:color w:val="000000"/>
          <w:lang w:val="ru-RU" w:eastAsia="ru-RU"/>
        </w:rPr>
        <w:t>кандидат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ам</w:t>
      </w:r>
      <w:r w:rsidR="004B57C2" w:rsidRPr="00464F0B">
        <w:rPr>
          <w:rFonts w:asciiTheme="minorHAnsi" w:hAnsiTheme="minorHAnsi" w:cstheme="minorHAnsi"/>
          <w:lang w:val="ru-RU" w:eastAsia="en-GB"/>
        </w:rPr>
        <w:t xml:space="preserve"> со средним уровнем цифровых компетенций</w:t>
      </w:r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(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набравшим </w:t>
      </w:r>
      <w:r w:rsidRPr="00464F0B">
        <w:rPr>
          <w:rFonts w:asciiTheme="minorHAnsi" w:hAnsiTheme="minorHAnsi" w:cstheme="minorHAnsi"/>
          <w:lang w:val="ru-RU" w:eastAsia="en-GB"/>
        </w:rPr>
        <w:t xml:space="preserve">от 1,9 до 2,4 баллов при прохождении </w:t>
      </w:r>
      <w:r w:rsidR="008B092E" w:rsidRPr="00464F0B">
        <w:rPr>
          <w:rFonts w:asciiTheme="minorHAnsi" w:hAnsiTheme="minorHAnsi" w:cstheme="minorHAnsi"/>
          <w:lang w:val="ru-RU" w:eastAsia="en-GB"/>
        </w:rPr>
        <w:t xml:space="preserve">персонального </w:t>
      </w:r>
      <w:r w:rsidRPr="00464F0B">
        <w:rPr>
          <w:rFonts w:asciiTheme="minorHAnsi" w:hAnsiTheme="minorHAnsi" w:cstheme="minorHAnsi"/>
          <w:lang w:val="ru-RU" w:eastAsia="en-GB"/>
        </w:rPr>
        <w:t>онлайн-теста</w:t>
      </w:r>
      <w:r w:rsidR="004B57C2" w:rsidRPr="00464F0B">
        <w:rPr>
          <w:rFonts w:asciiTheme="minorHAnsi" w:hAnsiTheme="minorHAnsi" w:cstheme="minorHAnsi"/>
          <w:lang w:val="ru-RU" w:eastAsia="en-GB"/>
        </w:rPr>
        <w:t>)</w:t>
      </w:r>
      <w:r w:rsidR="00BD52DD" w:rsidRPr="00464F0B">
        <w:rPr>
          <w:rFonts w:asciiTheme="minorHAnsi" w:hAnsiTheme="minorHAnsi" w:cstheme="minorHAnsi"/>
          <w:lang w:val="ru-RU" w:eastAsia="en-GB"/>
        </w:rPr>
        <w:t>.</w:t>
      </w:r>
    </w:p>
    <w:p w14:paraId="023C41D8" w14:textId="77777777" w:rsidR="007D5370" w:rsidRPr="00464F0B" w:rsidRDefault="007D5370" w:rsidP="00A01D31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</w:p>
    <w:p w14:paraId="5CB6ADEE" w14:textId="77777777" w:rsidR="002C0732" w:rsidRPr="00464F0B" w:rsidRDefault="00CC66FD" w:rsidP="00A01D31">
      <w:pPr>
        <w:contextualSpacing/>
        <w:jc w:val="both"/>
        <w:rPr>
          <w:rFonts w:asciiTheme="minorHAnsi" w:hAnsiTheme="minorHAnsi" w:cstheme="minorHAnsi"/>
          <w:b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>Как подать заявку</w:t>
      </w:r>
      <w:r w:rsidR="00486C63"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b/>
          <w:iCs/>
          <w:color w:val="000000"/>
          <w:lang w:val="ru-RU" w:eastAsia="ru-RU"/>
        </w:rPr>
        <w:t>и что следует учитывать</w:t>
      </w:r>
    </w:p>
    <w:p w14:paraId="673B7D55" w14:textId="77777777" w:rsidR="00CC66FD" w:rsidRPr="00464F0B" w:rsidRDefault="00CC66FD" w:rsidP="00A01D31">
      <w:pPr>
        <w:contextualSpacing/>
        <w:jc w:val="both"/>
        <w:rPr>
          <w:rFonts w:cs="Calibri"/>
          <w:szCs w:val="24"/>
          <w:lang w:val="ru-RU"/>
        </w:rPr>
      </w:pPr>
    </w:p>
    <w:p w14:paraId="70441452" w14:textId="77777777" w:rsidR="00CA6D89" w:rsidRPr="00464F0B" w:rsidRDefault="0014745D" w:rsidP="00A01D31">
      <w:pPr>
        <w:contextualSpacing/>
        <w:jc w:val="both"/>
        <w:rPr>
          <w:rFonts w:asciiTheme="minorHAnsi" w:hAnsiTheme="minorHAnsi" w:cstheme="minorHAnsi"/>
          <w:lang w:val="ru-RU"/>
        </w:rPr>
      </w:pPr>
      <w:r w:rsidRPr="00464F0B">
        <w:rPr>
          <w:rFonts w:cs="Calibri"/>
          <w:szCs w:val="24"/>
          <w:lang w:val="ru-RU"/>
        </w:rPr>
        <w:t>Ч</w:t>
      </w:r>
      <w:r w:rsidR="00CC66FD" w:rsidRPr="00464F0B">
        <w:rPr>
          <w:rFonts w:cs="Calibri"/>
          <w:szCs w:val="24"/>
          <w:lang w:val="ru-RU"/>
        </w:rPr>
        <w:t xml:space="preserve">тобы подать заявку на участие в курсе смешанного обучения </w:t>
      </w:r>
      <w:r w:rsidR="00CC66FD" w:rsidRPr="00464F0B">
        <w:rPr>
          <w:rFonts w:cs="Calibri"/>
          <w:i/>
          <w:szCs w:val="24"/>
          <w:lang w:val="ru-RU"/>
        </w:rPr>
        <w:t>«Цифровые компетенции для гражданского общества»</w:t>
      </w:r>
      <w:r w:rsidR="00CA6D89" w:rsidRPr="00464F0B">
        <w:rPr>
          <w:rFonts w:asciiTheme="minorHAnsi" w:hAnsiTheme="minorHAnsi" w:cstheme="minorHAnsi"/>
          <w:lang w:val="ru-RU"/>
        </w:rPr>
        <w:t xml:space="preserve">, </w:t>
      </w:r>
      <w:r w:rsidR="00CC66FD" w:rsidRPr="00464F0B">
        <w:rPr>
          <w:rFonts w:asciiTheme="minorHAnsi" w:hAnsiTheme="minorHAnsi" w:cstheme="minorHAnsi"/>
          <w:lang w:val="ru-RU"/>
        </w:rPr>
        <w:t>кандидатам необходимо</w:t>
      </w:r>
      <w:r w:rsidR="00CA6D89" w:rsidRPr="00464F0B">
        <w:rPr>
          <w:rFonts w:asciiTheme="minorHAnsi" w:hAnsiTheme="minorHAnsi" w:cstheme="minorHAnsi"/>
          <w:lang w:val="ru-RU"/>
        </w:rPr>
        <w:t>:</w:t>
      </w:r>
    </w:p>
    <w:p w14:paraId="7ECC83F3" w14:textId="77777777" w:rsidR="00CA6D89" w:rsidRPr="00464F0B" w:rsidRDefault="00CC66FD" w:rsidP="00CA6D89">
      <w:pPr>
        <w:pStyle w:val="ListParagraph"/>
        <w:numPr>
          <w:ilvl w:val="0"/>
          <w:numId w:val="131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Убедиться в своем соответствии</w:t>
      </w:r>
      <w:r w:rsidR="004B57C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и </w:t>
      </w:r>
      <w:r w:rsidR="008B092E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соответствии</w:t>
      </w:r>
      <w:r w:rsidR="004B57C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8B092E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организации</w:t>
      </w:r>
      <w:r w:rsidR="004B57C2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/ группы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критериям конкурсного отбора</w:t>
      </w:r>
      <w:r w:rsidR="00B9705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.</w:t>
      </w:r>
    </w:p>
    <w:p w14:paraId="06EEEC5B" w14:textId="77777777" w:rsidR="00CA6D89" w:rsidRPr="00464F0B" w:rsidRDefault="00CC66FD" w:rsidP="00CA6D89">
      <w:pPr>
        <w:pStyle w:val="ListParagraph"/>
        <w:numPr>
          <w:ilvl w:val="0"/>
          <w:numId w:val="131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Пройти онлайн-тест</w:t>
      </w:r>
      <w:r w:rsidR="009D4177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ы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14180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самооценки</w:t>
      </w:r>
      <w:r w:rsidR="00B97051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,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как описано выше</w:t>
      </w:r>
      <w:r w:rsidR="008D3B6E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. </w:t>
      </w:r>
    </w:p>
    <w:p w14:paraId="16EE01E7" w14:textId="77777777" w:rsidR="00466B76" w:rsidRPr="00464F0B" w:rsidRDefault="00CC66FD" w:rsidP="00CA6D89">
      <w:pPr>
        <w:pStyle w:val="ListParagraph"/>
        <w:numPr>
          <w:ilvl w:val="0"/>
          <w:numId w:val="131"/>
        </w:numPr>
        <w:contextualSpacing/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Заполнить онлайн-</w:t>
      </w:r>
      <w:r w:rsidR="0014180A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форму заявки</w:t>
      </w:r>
      <w:r w:rsidR="00466B7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по ссылке</w:t>
      </w:r>
      <w:r w:rsidR="00466B7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>и отправить ее до</w:t>
      </w:r>
      <w:r w:rsidR="00466B76" w:rsidRPr="00464F0B">
        <w:rPr>
          <w:rFonts w:asciiTheme="minorHAnsi" w:hAnsiTheme="minorHAnsi" w:cstheme="minorHAnsi"/>
          <w:iCs/>
          <w:color w:val="000000"/>
          <w:sz w:val="22"/>
          <w:szCs w:val="22"/>
          <w:lang w:val="ru-RU" w:eastAsia="ru-RU"/>
        </w:rPr>
        <w:t xml:space="preserve"> </w:t>
      </w:r>
      <w:r w:rsidR="00DE4253"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23:00 </w:t>
      </w:r>
      <w:r w:rsidR="009D4177"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по </w:t>
      </w:r>
      <w:proofErr w:type="spellStart"/>
      <w:r w:rsidRPr="00464F0B">
        <w:rPr>
          <w:rFonts w:asciiTheme="minorHAnsi" w:hAnsiTheme="minorHAnsi" w:cstheme="minorHAnsi"/>
          <w:sz w:val="22"/>
          <w:szCs w:val="22"/>
          <w:lang w:val="ru-RU"/>
        </w:rPr>
        <w:t>центральноевропейско</w:t>
      </w:r>
      <w:r w:rsidR="009D4177" w:rsidRPr="00464F0B">
        <w:rPr>
          <w:rFonts w:asciiTheme="minorHAnsi" w:hAnsiTheme="minorHAnsi" w:cstheme="minorHAnsi"/>
          <w:sz w:val="22"/>
          <w:szCs w:val="22"/>
          <w:lang w:val="ru-RU"/>
        </w:rPr>
        <w:t>му</w:t>
      </w:r>
      <w:proofErr w:type="spellEnd"/>
      <w:r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 врем</w:t>
      </w:r>
      <w:r w:rsidR="009D4177" w:rsidRPr="00464F0B">
        <w:rPr>
          <w:rFonts w:asciiTheme="minorHAnsi" w:hAnsiTheme="minorHAnsi" w:cstheme="minorHAnsi"/>
          <w:sz w:val="22"/>
          <w:szCs w:val="22"/>
          <w:lang w:val="ru-RU"/>
        </w:rPr>
        <w:t>ени</w:t>
      </w:r>
      <w:r w:rsidR="00466B76"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E4253" w:rsidRPr="00464F0B">
        <w:rPr>
          <w:rFonts w:asciiTheme="minorHAnsi" w:hAnsiTheme="minorHAnsi" w:cstheme="minorHAnsi"/>
          <w:sz w:val="22"/>
          <w:szCs w:val="22"/>
          <w:lang w:val="ru-RU"/>
        </w:rPr>
        <w:t>3</w:t>
      </w:r>
      <w:r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 марта</w:t>
      </w:r>
      <w:r w:rsidR="00466B76"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 2019</w:t>
      </w:r>
      <w:r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 г</w:t>
      </w:r>
      <w:r w:rsidR="009D4177" w:rsidRPr="00464F0B">
        <w:rPr>
          <w:rFonts w:asciiTheme="minorHAnsi" w:hAnsiTheme="minorHAnsi" w:cstheme="minorHAnsi"/>
          <w:sz w:val="22"/>
          <w:szCs w:val="22"/>
          <w:lang w:val="ru-RU"/>
        </w:rPr>
        <w:t>ода</w:t>
      </w:r>
      <w:r w:rsidRPr="00464F0B">
        <w:rPr>
          <w:rFonts w:asciiTheme="minorHAnsi" w:hAnsiTheme="minorHAnsi" w:cstheme="minorHAnsi"/>
          <w:sz w:val="22"/>
          <w:szCs w:val="22"/>
          <w:lang w:val="ru-RU"/>
        </w:rPr>
        <w:t xml:space="preserve"> (воскресенье).</w:t>
      </w:r>
    </w:p>
    <w:p w14:paraId="43CBC027" w14:textId="77777777" w:rsidR="00466B76" w:rsidRPr="00464F0B" w:rsidRDefault="00466B76" w:rsidP="00466B76">
      <w:pPr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7A976BB6" w14:textId="77777777" w:rsidR="008D3B6E" w:rsidRPr="00464F0B" w:rsidRDefault="00755A24" w:rsidP="00466B76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Заявки могут подаваться на английском или русском языке</w:t>
      </w:r>
      <w:r w:rsidR="008D3B6E" w:rsidRPr="00464F0B">
        <w:rPr>
          <w:rFonts w:asciiTheme="minorHAnsi" w:hAnsiTheme="minorHAnsi" w:cstheme="minorHAnsi"/>
          <w:iCs/>
          <w:color w:val="000000"/>
          <w:lang w:val="ru-RU" w:eastAsia="ru-RU"/>
        </w:rPr>
        <w:t>.</w:t>
      </w:r>
    </w:p>
    <w:p w14:paraId="1E0C1344" w14:textId="77777777" w:rsidR="008D3B6E" w:rsidRPr="00464F0B" w:rsidRDefault="008D3B6E" w:rsidP="00466B76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504BCBC7" w14:textId="10F6E934" w:rsidR="00466B76" w:rsidRPr="00464F0B" w:rsidRDefault="00755A24" w:rsidP="00466B76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Заявки должны подаваться в соответствии с инструкциями форм</w:t>
      </w:r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>ы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заявки на участие в курсе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cs="Calibri"/>
          <w:i/>
          <w:szCs w:val="24"/>
          <w:lang w:val="ru-RU"/>
        </w:rPr>
        <w:t xml:space="preserve">«Цифровые компетенции для гражданского общества»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и </w:t>
      </w:r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>этим руководством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для кандидатов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>.</w:t>
      </w:r>
      <w:r w:rsidR="008D3B6E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801F42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Форма заявки в </w:t>
      </w:r>
      <w:r w:rsidR="00F00015">
        <w:rPr>
          <w:rFonts w:asciiTheme="minorHAnsi" w:hAnsiTheme="minorHAnsi" w:cstheme="minorHAnsi"/>
          <w:iCs/>
          <w:color w:val="000000"/>
          <w:lang w:val="ru-RU" w:eastAsia="ru-RU"/>
        </w:rPr>
        <w:t>п</w:t>
      </w:r>
      <w:r w:rsidR="00801F42" w:rsidRPr="00464F0B">
        <w:rPr>
          <w:rFonts w:asciiTheme="minorHAnsi" w:hAnsiTheme="minorHAnsi" w:cstheme="minorHAnsi"/>
          <w:iCs/>
          <w:color w:val="000000"/>
          <w:lang w:val="ru-RU" w:eastAsia="ru-RU"/>
        </w:rPr>
        <w:t>риложении предоставляется исключительно для ознакомления.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801F42" w:rsidRPr="00464F0B">
        <w:rPr>
          <w:rFonts w:asciiTheme="minorHAnsi" w:hAnsiTheme="minorHAnsi" w:cstheme="minorHAnsi"/>
          <w:iCs/>
          <w:color w:val="000000"/>
          <w:lang w:val="ru-RU" w:eastAsia="ru-RU"/>
        </w:rPr>
        <w:t>Чтобы подать заявку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, </w:t>
      </w:r>
      <w:r w:rsidR="00801F42" w:rsidRPr="00464F0B">
        <w:rPr>
          <w:rFonts w:asciiTheme="minorHAnsi" w:hAnsiTheme="minorHAnsi" w:cstheme="minorHAnsi"/>
          <w:iCs/>
          <w:color w:val="000000"/>
          <w:lang w:val="ru-RU" w:eastAsia="ru-RU"/>
        </w:rPr>
        <w:t>кандидату необходимо заполнить форму заявки онлайн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801F42" w:rsidRPr="00464F0B">
        <w:rPr>
          <w:rFonts w:asciiTheme="minorHAnsi" w:hAnsiTheme="minorHAnsi" w:cstheme="minorHAnsi"/>
          <w:iCs/>
          <w:color w:val="000000"/>
          <w:lang w:val="ru-RU" w:eastAsia="ru-RU"/>
        </w:rPr>
        <w:t>по ссылке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hyperlink r:id="rId9" w:history="1">
        <w:r w:rsidR="00EF57A0" w:rsidRPr="00464F0B">
          <w:rPr>
            <w:rStyle w:val="Hyperlink"/>
            <w:lang w:val="ru-RU"/>
          </w:rPr>
          <w:t>http://dc.eapcivilsociety.eu</w:t>
        </w:r>
        <w:r w:rsidR="00EF57A0" w:rsidRPr="00464F0B">
          <w:rPr>
            <w:rStyle w:val="Hyperlink"/>
            <w:u w:val="none"/>
            <w:lang w:val="ru-RU"/>
          </w:rPr>
          <w:t>/</w:t>
        </w:r>
      </w:hyperlink>
      <w:r w:rsidR="00801F42" w:rsidRPr="00464F0B">
        <w:rPr>
          <w:lang w:val="ru-RU"/>
        </w:rPr>
        <w:t xml:space="preserve">, </w:t>
      </w:r>
      <w:r w:rsidR="0014180A" w:rsidRPr="00464F0B">
        <w:rPr>
          <w:lang w:val="ru-RU"/>
        </w:rPr>
        <w:t xml:space="preserve">а также </w:t>
      </w:r>
      <w:r w:rsidR="00801F42" w:rsidRPr="00464F0B">
        <w:rPr>
          <w:rFonts w:asciiTheme="minorHAnsi" w:hAnsiTheme="minorHAnsi" w:cstheme="minorHAnsi"/>
          <w:iCs/>
          <w:color w:val="000000"/>
          <w:lang w:val="ru-RU" w:eastAsia="ru-RU"/>
        </w:rPr>
        <w:t>скопировать и вставить ссылку на свои результаты онлайн-теста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</w:p>
    <w:p w14:paraId="06D5745A" w14:textId="77777777" w:rsidR="008D3B6E" w:rsidRPr="00464F0B" w:rsidRDefault="008D3B6E" w:rsidP="00466B76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45DD591E" w14:textId="77777777" w:rsidR="00466B76" w:rsidRPr="00464F0B" w:rsidRDefault="004B57C2" w:rsidP="008D3B6E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Все </w:t>
      </w:r>
      <w:r w:rsidR="0014180A" w:rsidRPr="00464F0B">
        <w:rPr>
          <w:rFonts w:asciiTheme="minorHAnsi" w:hAnsiTheme="minorHAnsi" w:cstheme="minorHAnsi"/>
          <w:iCs/>
          <w:color w:val="000000"/>
          <w:lang w:val="ru-RU" w:eastAsia="ru-RU"/>
        </w:rPr>
        <w:t>в</w:t>
      </w:r>
      <w:r w:rsidR="00996806" w:rsidRPr="00464F0B">
        <w:rPr>
          <w:rFonts w:asciiTheme="minorHAnsi" w:hAnsiTheme="minorHAnsi" w:cstheme="minorHAnsi"/>
          <w:iCs/>
          <w:color w:val="000000"/>
          <w:lang w:val="ru-RU" w:eastAsia="ru-RU"/>
        </w:rPr>
        <w:t>опросы принимаются по электронной почте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14180A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по адресу </w:t>
      </w:r>
      <w:hyperlink r:id="rId10" w:history="1">
        <w:r w:rsidR="00996806" w:rsidRPr="00464F0B">
          <w:rPr>
            <w:rStyle w:val="Hyperlink"/>
            <w:rFonts w:asciiTheme="minorHAnsi" w:hAnsiTheme="minorHAnsi" w:cstheme="minorHAnsi"/>
            <w:iCs/>
            <w:lang w:val="ru-RU" w:eastAsia="ru-RU"/>
          </w:rPr>
          <w:t>dc@eapcivilsociety.eu</w:t>
        </w:r>
      </w:hyperlink>
      <w:r w:rsidR="00996806" w:rsidRPr="00464F0B">
        <w:rPr>
          <w:rStyle w:val="Hyperlink"/>
          <w:rFonts w:asciiTheme="minorHAnsi" w:hAnsiTheme="minorHAnsi" w:cstheme="minorHAnsi"/>
          <w:iCs/>
          <w:u w:val="none"/>
          <w:lang w:val="ru-RU" w:eastAsia="ru-RU"/>
        </w:rPr>
        <w:t xml:space="preserve"> </w:t>
      </w:r>
      <w:r w:rsidR="00E22F52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не позднее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одного</w:t>
      </w:r>
      <w:r w:rsidR="0099680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рабочего дня </w:t>
      </w:r>
      <w:r w:rsidR="00996806" w:rsidRPr="00464F0B">
        <w:rPr>
          <w:rFonts w:asciiTheme="minorHAnsi" w:hAnsiTheme="minorHAnsi" w:cstheme="minorHAnsi"/>
          <w:iCs/>
          <w:color w:val="000000"/>
          <w:lang w:val="ru-RU" w:eastAsia="ru-RU"/>
        </w:rPr>
        <w:t>до истечения крайнего срока подачи заявок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>.</w:t>
      </w:r>
    </w:p>
    <w:p w14:paraId="57B0A51F" w14:textId="77777777" w:rsidR="00466B76" w:rsidRPr="00464F0B" w:rsidRDefault="00466B76" w:rsidP="00466B76">
      <w:pPr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2EBB6C35" w14:textId="77777777" w:rsidR="00466B76" w:rsidRPr="00464F0B" w:rsidRDefault="004B57C2" w:rsidP="00466B76">
      <w:pPr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Чтобы предоставить всем кандидатам равные возможности, </w:t>
      </w:r>
      <w:r w:rsidR="002F00DA" w:rsidRPr="00464F0B">
        <w:rPr>
          <w:rFonts w:asciiTheme="minorHAnsi" w:hAnsiTheme="minorHAnsi" w:cstheme="minorHAnsi"/>
          <w:iCs/>
          <w:color w:val="000000"/>
          <w:lang w:val="ru-RU" w:eastAsia="ru-RU"/>
        </w:rPr>
        <w:t>организаторы не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озвучивают предварительного мнения касательно соответствия того или иного кандидата критериям отбора.</w:t>
      </w:r>
    </w:p>
    <w:p w14:paraId="6732EDD7" w14:textId="77777777" w:rsidR="00466B76" w:rsidRPr="00464F0B" w:rsidRDefault="00466B76" w:rsidP="00466B76">
      <w:pPr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</w:p>
    <w:p w14:paraId="27DB40FA" w14:textId="249B0FE2" w:rsidR="00466B76" w:rsidRPr="00464F0B" w:rsidRDefault="00B36C3D" w:rsidP="008D3B6E">
      <w:pPr>
        <w:contextualSpacing/>
        <w:jc w:val="both"/>
        <w:rPr>
          <w:rFonts w:asciiTheme="minorHAnsi" w:hAnsiTheme="minorHAnsi" w:cstheme="minorHAnsi"/>
          <w:iCs/>
          <w:color w:val="000000"/>
          <w:lang w:val="ru-RU" w:eastAsia="ru-RU"/>
        </w:rPr>
      </w:pPr>
      <w:r w:rsidRPr="00464F0B">
        <w:rPr>
          <w:rFonts w:asciiTheme="minorHAnsi" w:hAnsiTheme="minorHAnsi" w:cstheme="minorHAnsi"/>
          <w:iCs/>
          <w:color w:val="000000"/>
          <w:lang w:val="ru-RU" w:eastAsia="ru-RU"/>
        </w:rPr>
        <w:t>Лично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ответы на вопросы даваться не будут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Все вопросы и ответы, а также </w:t>
      </w:r>
      <w:r w:rsidR="00F00015">
        <w:rPr>
          <w:rFonts w:asciiTheme="minorHAnsi" w:hAnsiTheme="minorHAnsi" w:cstheme="minorHAnsi"/>
          <w:iCs/>
          <w:color w:val="000000"/>
          <w:lang w:val="ru-RU" w:eastAsia="ru-RU"/>
        </w:rPr>
        <w:t>другая</w:t>
      </w:r>
      <w:bookmarkStart w:id="0" w:name="_GoBack"/>
      <w:bookmarkEnd w:id="0"/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информация</w:t>
      </w:r>
      <w:r w:rsidR="00AA0B4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о курсе</w:t>
      </w:r>
      <w:r w:rsidR="004B57C2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>будут публиковаться на сайте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hyperlink r:id="rId11" w:history="1">
        <w:r w:rsidR="00D5329D" w:rsidRPr="00464F0B">
          <w:rPr>
            <w:rStyle w:val="Hyperlink"/>
            <w:rFonts w:asciiTheme="minorHAnsi" w:hAnsiTheme="minorHAnsi" w:cstheme="minorHAnsi"/>
            <w:iCs/>
            <w:lang w:val="ru-RU" w:eastAsia="ru-RU"/>
          </w:rPr>
          <w:t>http://dc.eapcivilsociety.eu</w:t>
        </w:r>
        <w:r w:rsidR="00D5329D" w:rsidRPr="00464F0B">
          <w:rPr>
            <w:rStyle w:val="Hyperlink"/>
            <w:rFonts w:asciiTheme="minorHAnsi" w:hAnsiTheme="minorHAnsi" w:cstheme="minorHAnsi"/>
            <w:iCs/>
            <w:u w:val="none"/>
            <w:lang w:val="ru-RU" w:eastAsia="ru-RU"/>
          </w:rPr>
          <w:t>/</w:t>
        </w:r>
      </w:hyperlink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по мере необходимости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. </w:t>
      </w:r>
      <w:r w:rsidR="00AA0B4F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Команда проекта 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>рекомендует</w:t>
      </w:r>
      <w:r w:rsidR="00466B76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регулярно </w:t>
      </w:r>
      <w:r w:rsidR="008B092E" w:rsidRPr="00464F0B">
        <w:rPr>
          <w:rFonts w:asciiTheme="minorHAnsi" w:hAnsiTheme="minorHAnsi" w:cstheme="minorHAnsi"/>
          <w:iCs/>
          <w:color w:val="000000"/>
          <w:lang w:val="ru-RU" w:eastAsia="ru-RU"/>
        </w:rPr>
        <w:t>за</w:t>
      </w:r>
      <w:r w:rsidR="00AA0B4F" w:rsidRPr="00464F0B">
        <w:rPr>
          <w:rFonts w:asciiTheme="minorHAnsi" w:hAnsiTheme="minorHAnsi" w:cstheme="minorHAnsi"/>
          <w:iCs/>
          <w:color w:val="000000"/>
          <w:lang w:val="ru-RU" w:eastAsia="ru-RU"/>
        </w:rPr>
        <w:t>ходить на сайт курса</w:t>
      </w:r>
      <w:r w:rsidR="00DC79C7" w:rsidRPr="00464F0B">
        <w:rPr>
          <w:rFonts w:asciiTheme="minorHAnsi" w:hAnsiTheme="minorHAnsi" w:cstheme="minorHAnsi"/>
          <w:iCs/>
          <w:color w:val="000000"/>
          <w:lang w:val="ru-RU" w:eastAsia="ru-RU"/>
        </w:rPr>
        <w:t xml:space="preserve"> для ознакомления с публикуемыми вопросами и ответами.</w:t>
      </w:r>
    </w:p>
    <w:p w14:paraId="21587191" w14:textId="77777777" w:rsidR="00466B76" w:rsidRPr="00464F0B" w:rsidRDefault="00466B76" w:rsidP="00466B76">
      <w:pPr>
        <w:contextualSpacing/>
        <w:rPr>
          <w:rFonts w:asciiTheme="minorHAnsi" w:hAnsiTheme="minorHAnsi" w:cstheme="minorHAnsi"/>
          <w:iCs/>
          <w:color w:val="000000"/>
          <w:lang w:val="ru-RU" w:eastAsia="ru-RU"/>
        </w:rPr>
      </w:pPr>
    </w:p>
    <w:sectPr w:rsidR="00466B76" w:rsidRPr="00464F0B" w:rsidSect="002C073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6" w:bottom="1418" w:left="1418" w:header="709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40D8" w14:textId="77777777" w:rsidR="00F44C7B" w:rsidRDefault="00F44C7B" w:rsidP="001F6E3F">
      <w:r>
        <w:separator/>
      </w:r>
    </w:p>
  </w:endnote>
  <w:endnote w:type="continuationSeparator" w:id="0">
    <w:p w14:paraId="54B41417" w14:textId="77777777" w:rsidR="00F44C7B" w:rsidRDefault="00F44C7B" w:rsidP="001F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279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03C9E" w14:textId="77777777" w:rsidR="007416AA" w:rsidRDefault="00DF0E92">
        <w:pPr>
          <w:pStyle w:val="Footer"/>
          <w:jc w:val="center"/>
          <w:rPr>
            <w:noProof/>
          </w:rPr>
        </w:pPr>
        <w:r>
          <w:rPr>
            <w:noProof/>
          </w:rPr>
          <w:fldChar w:fldCharType="begin"/>
        </w:r>
        <w:r w:rsidR="007416A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76D6">
          <w:rPr>
            <w:noProof/>
          </w:rPr>
          <w:t>2</w:t>
        </w:r>
        <w:r>
          <w:rPr>
            <w:noProof/>
          </w:rPr>
          <w:fldChar w:fldCharType="end"/>
        </w:r>
      </w:p>
      <w:p w14:paraId="33D26B24" w14:textId="77777777" w:rsidR="007416AA" w:rsidRDefault="007416AA" w:rsidP="001E5508">
        <w:pPr>
          <w:pStyle w:val="Footer"/>
        </w:pPr>
        <w:r>
          <w:tab/>
        </w:r>
        <w:r>
          <w:tab/>
        </w:r>
      </w:p>
    </w:sdtContent>
  </w:sdt>
  <w:p w14:paraId="2A6513BB" w14:textId="77777777" w:rsidR="007416AA" w:rsidRPr="004B4D74" w:rsidRDefault="007416AA" w:rsidP="004B4D74">
    <w:pPr>
      <w:pStyle w:val="Footer"/>
      <w:tabs>
        <w:tab w:val="clear" w:pos="4536"/>
        <w:tab w:val="clear" w:pos="9072"/>
      </w:tabs>
      <w:spacing w:before="160"/>
      <w:ind w:left="426"/>
      <w:jc w:val="both"/>
      <w:rPr>
        <w:rFonts w:ascii="Myriad Pro" w:hAnsi="Myriad Pro"/>
        <w:sz w:val="16"/>
        <w:szCs w:val="16"/>
        <w:lang w:val="de-DE"/>
      </w:rPr>
    </w:pPr>
    <w:r w:rsidRPr="00B77967">
      <w:rPr>
        <w:rFonts w:ascii="Myriad Pro" w:hAnsi="Myriad Pro"/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178C3A0" wp14:editId="50F5971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9520" cy="125222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252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7416AA" w:rsidRPr="00D676D6" w14:paraId="6CEF138F" w14:textId="77777777" w:rsidTr="00334E52">
      <w:tc>
        <w:tcPr>
          <w:tcW w:w="9242" w:type="dxa"/>
          <w:tcBorders>
            <w:top w:val="single" w:sz="4" w:space="0" w:color="000000"/>
          </w:tcBorders>
          <w:vAlign w:val="bottom"/>
        </w:tcPr>
        <w:p w14:paraId="42A5C7CE" w14:textId="77777777" w:rsidR="007416AA" w:rsidRPr="00CA6D89" w:rsidRDefault="007416AA" w:rsidP="00334E52">
          <w:pPr>
            <w:pStyle w:val="Footer"/>
            <w:spacing w:before="120"/>
            <w:rPr>
              <w:color w:val="595959"/>
              <w:sz w:val="18"/>
              <w:lang w:val="de-DE"/>
            </w:rPr>
          </w:pPr>
          <w:proofErr w:type="spellStart"/>
          <w:r w:rsidRPr="00334E52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>Luteranska</w:t>
          </w:r>
          <w:proofErr w:type="spellEnd"/>
          <w:r w:rsidRPr="00334E52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 xml:space="preserve"> 3, </w:t>
          </w:r>
          <w:proofErr w:type="spellStart"/>
          <w:r w:rsidRPr="00334E52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>Kyiv</w:t>
          </w:r>
          <w:proofErr w:type="spellEnd"/>
          <w:r w:rsidRPr="00334E52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>, 01024, Ukraine | Tel. +</w:t>
          </w:r>
          <w:r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>38</w:t>
          </w:r>
          <w:r w:rsidRPr="00A63B13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 xml:space="preserve"> </w:t>
          </w:r>
          <w:r w:rsidRPr="00C4141E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>44 278 1150</w:t>
          </w:r>
          <w:r w:rsidRPr="00334E52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 xml:space="preserve"> | welcome@</w:t>
          </w:r>
          <w:r w:rsidRPr="00CA6D89">
            <w:rPr>
              <w:rFonts w:cs="Calibri"/>
              <w:color w:val="595959"/>
              <w:spacing w:val="-2"/>
              <w:sz w:val="19"/>
              <w:szCs w:val="19"/>
              <w:lang w:val="de-DE"/>
            </w:rPr>
            <w:t>EaPCivilSociety.eu | www.EaPCivilSociety.eu</w:t>
          </w:r>
        </w:p>
      </w:tc>
    </w:tr>
  </w:tbl>
  <w:p w14:paraId="2ACE3A1B" w14:textId="77777777" w:rsidR="007416AA" w:rsidRPr="00CA6D89" w:rsidRDefault="007416AA" w:rsidP="00592029">
    <w:pPr>
      <w:pStyle w:val="Footer"/>
      <w:jc w:val="center"/>
      <w:rPr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1523" w14:textId="77777777" w:rsidR="00F44C7B" w:rsidRDefault="00F44C7B" w:rsidP="001F6E3F">
      <w:r>
        <w:separator/>
      </w:r>
    </w:p>
  </w:footnote>
  <w:footnote w:type="continuationSeparator" w:id="0">
    <w:p w14:paraId="3653EAC4" w14:textId="77777777" w:rsidR="00F44C7B" w:rsidRDefault="00F44C7B" w:rsidP="001F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298F9" w14:textId="77777777" w:rsidR="007416AA" w:rsidRDefault="007416AA" w:rsidP="00AF36C6">
    <w:pPr>
      <w:jc w:val="center"/>
      <w:rPr>
        <w:rFonts w:ascii="Myriad Pro" w:hAnsi="Myriad Pro" w:cs="Arial"/>
        <w:sz w:val="15"/>
        <w:szCs w:val="15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7D017F3" wp14:editId="253370B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331595"/>
          <wp:effectExtent l="0" t="0" r="0" b="0"/>
          <wp:wrapNone/>
          <wp:docPr id="22" name="Picture 22" descr="eap header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ap header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B36705" w14:textId="77777777" w:rsidR="007416AA" w:rsidRDefault="007416AA" w:rsidP="00AF36C6">
    <w:pPr>
      <w:jc w:val="center"/>
      <w:rPr>
        <w:rFonts w:ascii="Myriad Pro" w:hAnsi="Myriad Pro" w:cs="Arial"/>
        <w:sz w:val="15"/>
        <w:szCs w:val="15"/>
      </w:rPr>
    </w:pPr>
  </w:p>
  <w:p w14:paraId="1483E723" w14:textId="77777777" w:rsidR="007416AA" w:rsidRDefault="007416AA" w:rsidP="00AF36C6">
    <w:pPr>
      <w:jc w:val="center"/>
      <w:rPr>
        <w:rFonts w:ascii="Myriad Pro" w:hAnsi="Myriad Pro" w:cs="Arial"/>
        <w:sz w:val="15"/>
        <w:szCs w:val="15"/>
      </w:rPr>
    </w:pPr>
  </w:p>
  <w:p w14:paraId="2346E5A9" w14:textId="77777777" w:rsidR="007416AA" w:rsidRDefault="007416AA" w:rsidP="00AF36C6">
    <w:pPr>
      <w:jc w:val="center"/>
      <w:rPr>
        <w:rFonts w:ascii="Myriad Pro" w:hAnsi="Myriad Pro" w:cs="Arial"/>
        <w:sz w:val="15"/>
        <w:szCs w:val="15"/>
      </w:rPr>
    </w:pPr>
  </w:p>
  <w:p w14:paraId="71E543DB" w14:textId="77777777" w:rsidR="007416AA" w:rsidRDefault="007416AA" w:rsidP="00AF36C6">
    <w:pPr>
      <w:jc w:val="center"/>
      <w:rPr>
        <w:rFonts w:ascii="Myriad Pro" w:hAnsi="Myriad Pro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5"/>
      <w:gridCol w:w="6673"/>
      <w:gridCol w:w="1344"/>
    </w:tblGrid>
    <w:tr w:rsidR="007416AA" w:rsidRPr="00334E52" w14:paraId="6CCA2895" w14:textId="77777777" w:rsidTr="00655F2B">
      <w:tc>
        <w:tcPr>
          <w:tcW w:w="581" w:type="pct"/>
        </w:tcPr>
        <w:p w14:paraId="1A3C4842" w14:textId="77777777" w:rsidR="007416AA" w:rsidRPr="00334E52" w:rsidRDefault="007416AA" w:rsidP="00655F2B">
          <w:pPr>
            <w:pStyle w:val="Header"/>
            <w:rPr>
              <w:rFonts w:cs="Calibri"/>
              <w:b/>
              <w:sz w:val="20"/>
              <w:szCs w:val="20"/>
              <w:lang w:val="en-IE"/>
            </w:rPr>
          </w:pPr>
          <w:r w:rsidRPr="00334E52">
            <w:rPr>
              <w:rFonts w:cs="Calibri"/>
              <w:b/>
              <w:noProof/>
              <w:sz w:val="20"/>
              <w:szCs w:val="20"/>
              <w:lang w:eastAsia="en-GB"/>
            </w:rPr>
            <w:drawing>
              <wp:inline distT="0" distB="0" distL="0" distR="0" wp14:anchorId="78B2D9AC" wp14:editId="005586C9">
                <wp:extent cx="544830" cy="361950"/>
                <wp:effectExtent l="0" t="0" r="7620" b="0"/>
                <wp:docPr id="24" name="Picture 24" descr="e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8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8" w:type="pct"/>
          <w:vAlign w:val="center"/>
        </w:tcPr>
        <w:p w14:paraId="15ACCD9E" w14:textId="77777777" w:rsidR="007416AA" w:rsidRPr="008A38A6" w:rsidRDefault="007416AA" w:rsidP="00655F2B">
          <w:pPr>
            <w:pStyle w:val="Header"/>
            <w:jc w:val="center"/>
            <w:rPr>
              <w:rFonts w:cs="Calibri"/>
              <w:szCs w:val="20"/>
              <w:lang w:val="en-IE"/>
            </w:rPr>
          </w:pPr>
          <w:r w:rsidRPr="008A38A6">
            <w:rPr>
              <w:rFonts w:cs="Calibri"/>
              <w:b/>
              <w:szCs w:val="20"/>
              <w:lang w:val="en-IE"/>
            </w:rPr>
            <w:t>Eastern Partnership Civil Society Facility</w:t>
          </w:r>
        </w:p>
      </w:tc>
      <w:tc>
        <w:tcPr>
          <w:tcW w:w="742" w:type="pct"/>
          <w:vAlign w:val="bottom"/>
        </w:tcPr>
        <w:p w14:paraId="2158F560" w14:textId="77777777" w:rsidR="007416AA" w:rsidRPr="00334E52" w:rsidRDefault="007416AA" w:rsidP="00655F2B">
          <w:pPr>
            <w:pStyle w:val="Header"/>
            <w:jc w:val="right"/>
            <w:rPr>
              <w:rFonts w:cs="Calibri"/>
              <w:b/>
              <w:sz w:val="20"/>
              <w:szCs w:val="20"/>
              <w:lang w:val="en-IE"/>
            </w:rPr>
          </w:pPr>
          <w:r w:rsidRPr="00334E52">
            <w:rPr>
              <w:rFonts w:cs="Calibri"/>
              <w:b/>
              <w:noProof/>
              <w:sz w:val="20"/>
              <w:szCs w:val="20"/>
              <w:lang w:eastAsia="en-GB"/>
            </w:rPr>
            <w:drawing>
              <wp:inline distT="0" distB="0" distL="0" distR="0" wp14:anchorId="6C2084B0" wp14:editId="368F5292">
                <wp:extent cx="731520" cy="323850"/>
                <wp:effectExtent l="0" t="0" r="0" b="0"/>
                <wp:docPr id="25" name="Picture 25" descr="GDSI_logo_upd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DSI_logo_upd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16AA" w:rsidRPr="00334E52" w14:paraId="35277764" w14:textId="77777777" w:rsidTr="00655F2B">
      <w:trPr>
        <w:trHeight w:val="170"/>
      </w:trPr>
      <w:tc>
        <w:tcPr>
          <w:tcW w:w="5000" w:type="pct"/>
          <w:gridSpan w:val="3"/>
          <w:tcBorders>
            <w:bottom w:val="single" w:sz="4" w:space="0" w:color="595959"/>
          </w:tcBorders>
        </w:tcPr>
        <w:p w14:paraId="2283CBA0" w14:textId="77777777" w:rsidR="007416AA" w:rsidRPr="008A38A6" w:rsidRDefault="007416AA" w:rsidP="00655F2B">
          <w:pPr>
            <w:pStyle w:val="Header"/>
            <w:spacing w:before="60" w:after="40"/>
            <w:rPr>
              <w:rFonts w:cs="Calibri"/>
              <w:b/>
              <w:sz w:val="4"/>
              <w:szCs w:val="20"/>
              <w:lang w:val="en-IE"/>
            </w:rPr>
          </w:pPr>
        </w:p>
      </w:tc>
    </w:tr>
  </w:tbl>
  <w:p w14:paraId="461C0EFF" w14:textId="77777777" w:rsidR="007416AA" w:rsidRPr="008A38A6" w:rsidRDefault="007416AA" w:rsidP="008A38A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ABA8"/>
      </v:shape>
    </w:pict>
  </w:numPicBullet>
  <w:abstractNum w:abstractNumId="0" w15:restartNumberingAfterBreak="0">
    <w:nsid w:val="003764CD"/>
    <w:multiLevelType w:val="hybridMultilevel"/>
    <w:tmpl w:val="C36ED19E"/>
    <w:lvl w:ilvl="0" w:tplc="886AD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3EE4"/>
    <w:multiLevelType w:val="hybridMultilevel"/>
    <w:tmpl w:val="D9F4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DF2"/>
    <w:multiLevelType w:val="hybridMultilevel"/>
    <w:tmpl w:val="43465B64"/>
    <w:lvl w:ilvl="0" w:tplc="B9B4D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F18D6"/>
    <w:multiLevelType w:val="hybridMultilevel"/>
    <w:tmpl w:val="319EC170"/>
    <w:lvl w:ilvl="0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5F8248F"/>
    <w:multiLevelType w:val="hybridMultilevel"/>
    <w:tmpl w:val="51B85EB8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43B5A"/>
    <w:multiLevelType w:val="hybridMultilevel"/>
    <w:tmpl w:val="4CF8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066C1EA8"/>
    <w:multiLevelType w:val="hybridMultilevel"/>
    <w:tmpl w:val="846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97223"/>
    <w:multiLevelType w:val="hybridMultilevel"/>
    <w:tmpl w:val="CEB6A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460C6"/>
    <w:multiLevelType w:val="hybridMultilevel"/>
    <w:tmpl w:val="ABD80282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1F2975"/>
    <w:multiLevelType w:val="hybridMultilevel"/>
    <w:tmpl w:val="9BF8F27E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329C2"/>
    <w:multiLevelType w:val="hybridMultilevel"/>
    <w:tmpl w:val="B09E0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A81A2B"/>
    <w:multiLevelType w:val="hybridMultilevel"/>
    <w:tmpl w:val="904637EA"/>
    <w:lvl w:ilvl="0" w:tplc="2172934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0AD379EE"/>
    <w:multiLevelType w:val="hybridMultilevel"/>
    <w:tmpl w:val="D1A2AF34"/>
    <w:lvl w:ilvl="0" w:tplc="18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0BAF7973"/>
    <w:multiLevelType w:val="hybridMultilevel"/>
    <w:tmpl w:val="EFCC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81A36"/>
    <w:multiLevelType w:val="multilevel"/>
    <w:tmpl w:val="91BEA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DC201DF"/>
    <w:multiLevelType w:val="hybridMultilevel"/>
    <w:tmpl w:val="0E42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71144"/>
    <w:multiLevelType w:val="hybridMultilevel"/>
    <w:tmpl w:val="2A3C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F6AF6"/>
    <w:multiLevelType w:val="hybridMultilevel"/>
    <w:tmpl w:val="57666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7261F1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33897"/>
    <w:multiLevelType w:val="hybridMultilevel"/>
    <w:tmpl w:val="7172864A"/>
    <w:lvl w:ilvl="0" w:tplc="1246608A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054995"/>
    <w:multiLevelType w:val="hybridMultilevel"/>
    <w:tmpl w:val="715A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5E0ED5"/>
    <w:multiLevelType w:val="hybridMultilevel"/>
    <w:tmpl w:val="5922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EE2AE9"/>
    <w:multiLevelType w:val="hybridMultilevel"/>
    <w:tmpl w:val="BFCC8CC0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43E6D"/>
    <w:multiLevelType w:val="hybridMultilevel"/>
    <w:tmpl w:val="451A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AC2539"/>
    <w:multiLevelType w:val="hybridMultilevel"/>
    <w:tmpl w:val="7DC449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11B572E4"/>
    <w:multiLevelType w:val="hybridMultilevel"/>
    <w:tmpl w:val="D182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263ACA"/>
    <w:multiLevelType w:val="hybridMultilevel"/>
    <w:tmpl w:val="FA369ED2"/>
    <w:lvl w:ilvl="0" w:tplc="2172934A">
      <w:numFmt w:val="bullet"/>
      <w:lvlText w:val="•"/>
      <w:lvlJc w:val="left"/>
      <w:pPr>
        <w:ind w:left="64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 w15:restartNumberingAfterBreak="0">
    <w:nsid w:val="13640566"/>
    <w:multiLevelType w:val="hybridMultilevel"/>
    <w:tmpl w:val="912A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1E02EE"/>
    <w:multiLevelType w:val="hybridMultilevel"/>
    <w:tmpl w:val="00E4668A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756D74"/>
    <w:multiLevelType w:val="hybridMultilevel"/>
    <w:tmpl w:val="8064DCC6"/>
    <w:lvl w:ilvl="0" w:tplc="1752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86DA2"/>
    <w:multiLevelType w:val="hybridMultilevel"/>
    <w:tmpl w:val="6340F79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17026D26"/>
    <w:multiLevelType w:val="hybridMultilevel"/>
    <w:tmpl w:val="5784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F006D"/>
    <w:multiLevelType w:val="hybridMultilevel"/>
    <w:tmpl w:val="CC44C982"/>
    <w:lvl w:ilvl="0" w:tplc="1752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D13975"/>
    <w:multiLevelType w:val="hybridMultilevel"/>
    <w:tmpl w:val="D5D6307C"/>
    <w:lvl w:ilvl="0" w:tplc="544C4DA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4824D2"/>
    <w:multiLevelType w:val="hybridMultilevel"/>
    <w:tmpl w:val="8BE0AE4A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C04C3D"/>
    <w:multiLevelType w:val="hybridMultilevel"/>
    <w:tmpl w:val="AD92333C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C1A53E2"/>
    <w:multiLevelType w:val="hybridMultilevel"/>
    <w:tmpl w:val="77A2EAAE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EEE5A8F"/>
    <w:multiLevelType w:val="hybridMultilevel"/>
    <w:tmpl w:val="FFDADA2E"/>
    <w:lvl w:ilvl="0" w:tplc="7782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6B768A"/>
    <w:multiLevelType w:val="hybridMultilevel"/>
    <w:tmpl w:val="B37E7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C8502D"/>
    <w:multiLevelType w:val="hybridMultilevel"/>
    <w:tmpl w:val="CC44C982"/>
    <w:lvl w:ilvl="0" w:tplc="1752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1AF7B65"/>
    <w:multiLevelType w:val="hybridMultilevel"/>
    <w:tmpl w:val="5394DB4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43128E5"/>
    <w:multiLevelType w:val="hybridMultilevel"/>
    <w:tmpl w:val="390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101DE"/>
    <w:multiLevelType w:val="hybridMultilevel"/>
    <w:tmpl w:val="999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0C45D4"/>
    <w:multiLevelType w:val="hybridMultilevel"/>
    <w:tmpl w:val="263AE30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261F2AFD"/>
    <w:multiLevelType w:val="hybridMultilevel"/>
    <w:tmpl w:val="4648C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99397B"/>
    <w:multiLevelType w:val="hybridMultilevel"/>
    <w:tmpl w:val="B64AD562"/>
    <w:lvl w:ilvl="0" w:tplc="886AD4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C410428"/>
    <w:multiLevelType w:val="hybridMultilevel"/>
    <w:tmpl w:val="33221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877B5F"/>
    <w:multiLevelType w:val="hybridMultilevel"/>
    <w:tmpl w:val="9762F356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 w15:restartNumberingAfterBreak="0">
    <w:nsid w:val="2C9E6866"/>
    <w:multiLevelType w:val="hybridMultilevel"/>
    <w:tmpl w:val="FCB41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817B00"/>
    <w:multiLevelType w:val="hybridMultilevel"/>
    <w:tmpl w:val="F06A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9C7ADF"/>
    <w:multiLevelType w:val="hybridMultilevel"/>
    <w:tmpl w:val="0294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8F61E1"/>
    <w:multiLevelType w:val="hybridMultilevel"/>
    <w:tmpl w:val="863A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3F2E3A"/>
    <w:multiLevelType w:val="hybridMultilevel"/>
    <w:tmpl w:val="29002D88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3476C8"/>
    <w:multiLevelType w:val="hybridMultilevel"/>
    <w:tmpl w:val="4F921F76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31E3A"/>
    <w:multiLevelType w:val="hybridMultilevel"/>
    <w:tmpl w:val="98E4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FB27B9"/>
    <w:multiLevelType w:val="multilevel"/>
    <w:tmpl w:val="37B0D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22B4C14"/>
    <w:multiLevelType w:val="hybridMultilevel"/>
    <w:tmpl w:val="88862682"/>
    <w:lvl w:ilvl="0" w:tplc="2E3AD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6E52DF"/>
    <w:multiLevelType w:val="hybridMultilevel"/>
    <w:tmpl w:val="5FDE5C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C43D43"/>
    <w:multiLevelType w:val="hybridMultilevel"/>
    <w:tmpl w:val="CC3497A8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545AF4"/>
    <w:multiLevelType w:val="hybridMultilevel"/>
    <w:tmpl w:val="EDA0D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54C63C4"/>
    <w:multiLevelType w:val="hybridMultilevel"/>
    <w:tmpl w:val="3A58C5B8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0" w15:restartNumberingAfterBreak="0">
    <w:nsid w:val="3929270C"/>
    <w:multiLevelType w:val="hybridMultilevel"/>
    <w:tmpl w:val="453C7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602B2C"/>
    <w:multiLevelType w:val="hybridMultilevel"/>
    <w:tmpl w:val="DEA8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AD428D"/>
    <w:multiLevelType w:val="hybridMultilevel"/>
    <w:tmpl w:val="D21CF6E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3" w15:restartNumberingAfterBreak="0">
    <w:nsid w:val="3D216919"/>
    <w:multiLevelType w:val="hybridMultilevel"/>
    <w:tmpl w:val="843A1D7E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3548A6"/>
    <w:multiLevelType w:val="hybridMultilevel"/>
    <w:tmpl w:val="4BA8F99C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CD7967"/>
    <w:multiLevelType w:val="hybridMultilevel"/>
    <w:tmpl w:val="51A6A26E"/>
    <w:lvl w:ilvl="0" w:tplc="2172934A">
      <w:numFmt w:val="bullet"/>
      <w:lvlText w:val="•"/>
      <w:lvlJc w:val="left"/>
      <w:pPr>
        <w:ind w:left="99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3F973C44"/>
    <w:multiLevelType w:val="hybridMultilevel"/>
    <w:tmpl w:val="842851D0"/>
    <w:lvl w:ilvl="0" w:tplc="1752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D50CCD"/>
    <w:multiLevelType w:val="hybridMultilevel"/>
    <w:tmpl w:val="8DA6A01A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86261C"/>
    <w:multiLevelType w:val="hybridMultilevel"/>
    <w:tmpl w:val="7D8A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4B74FD"/>
    <w:multiLevelType w:val="hybridMultilevel"/>
    <w:tmpl w:val="A14C7796"/>
    <w:lvl w:ilvl="0" w:tplc="544C4DA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4E5F9D"/>
    <w:multiLevelType w:val="hybridMultilevel"/>
    <w:tmpl w:val="47A29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BE44F3"/>
    <w:multiLevelType w:val="hybridMultilevel"/>
    <w:tmpl w:val="EE446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3CC25E2"/>
    <w:multiLevelType w:val="hybridMultilevel"/>
    <w:tmpl w:val="21D2C65A"/>
    <w:lvl w:ilvl="0" w:tplc="544C4DA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A65F1D"/>
    <w:multiLevelType w:val="hybridMultilevel"/>
    <w:tmpl w:val="6046EA32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842C52"/>
    <w:multiLevelType w:val="hybridMultilevel"/>
    <w:tmpl w:val="231A156E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2548C7"/>
    <w:multiLevelType w:val="hybridMultilevel"/>
    <w:tmpl w:val="77D8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E02E10"/>
    <w:multiLevelType w:val="hybridMultilevel"/>
    <w:tmpl w:val="D1928064"/>
    <w:lvl w:ilvl="0" w:tplc="1752F6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9092781"/>
    <w:multiLevelType w:val="hybridMultilevel"/>
    <w:tmpl w:val="8836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3454C"/>
    <w:multiLevelType w:val="hybridMultilevel"/>
    <w:tmpl w:val="31A852B6"/>
    <w:lvl w:ilvl="0" w:tplc="44B2E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6B6E9D"/>
    <w:multiLevelType w:val="hybridMultilevel"/>
    <w:tmpl w:val="90744684"/>
    <w:lvl w:ilvl="0" w:tplc="2E3AD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D4C27E6"/>
    <w:multiLevelType w:val="hybridMultilevel"/>
    <w:tmpl w:val="BDBE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2D91FAA"/>
    <w:multiLevelType w:val="hybridMultilevel"/>
    <w:tmpl w:val="E780DDB0"/>
    <w:lvl w:ilvl="0" w:tplc="544C4DA2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4227204"/>
    <w:multiLevelType w:val="hybridMultilevel"/>
    <w:tmpl w:val="BF2C743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3" w15:restartNumberingAfterBreak="0">
    <w:nsid w:val="54410010"/>
    <w:multiLevelType w:val="hybridMultilevel"/>
    <w:tmpl w:val="358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B919D5"/>
    <w:multiLevelType w:val="hybridMultilevel"/>
    <w:tmpl w:val="46BE4DA6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276ED6"/>
    <w:multiLevelType w:val="multilevel"/>
    <w:tmpl w:val="EB6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610ACA"/>
    <w:multiLevelType w:val="hybridMultilevel"/>
    <w:tmpl w:val="E2B86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B4571C"/>
    <w:multiLevelType w:val="hybridMultilevel"/>
    <w:tmpl w:val="1EBE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E95025"/>
    <w:multiLevelType w:val="hybridMultilevel"/>
    <w:tmpl w:val="6DE683D4"/>
    <w:lvl w:ilvl="0" w:tplc="1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9" w15:restartNumberingAfterBreak="0">
    <w:nsid w:val="5C091E31"/>
    <w:multiLevelType w:val="hybridMultilevel"/>
    <w:tmpl w:val="F9586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C097E75"/>
    <w:multiLevelType w:val="hybridMultilevel"/>
    <w:tmpl w:val="526EE14E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C0516A"/>
    <w:multiLevelType w:val="hybridMultilevel"/>
    <w:tmpl w:val="0B7E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054058"/>
    <w:multiLevelType w:val="hybridMultilevel"/>
    <w:tmpl w:val="4EF0D2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ED13386"/>
    <w:multiLevelType w:val="hybridMultilevel"/>
    <w:tmpl w:val="CC46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3001BE"/>
    <w:multiLevelType w:val="hybridMultilevel"/>
    <w:tmpl w:val="E6A85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E35268"/>
    <w:multiLevelType w:val="hybridMultilevel"/>
    <w:tmpl w:val="3CEC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E28E8"/>
    <w:multiLevelType w:val="hybridMultilevel"/>
    <w:tmpl w:val="1B84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001A89"/>
    <w:multiLevelType w:val="hybridMultilevel"/>
    <w:tmpl w:val="565CA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316D4A"/>
    <w:multiLevelType w:val="hybridMultilevel"/>
    <w:tmpl w:val="1F02D1E2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13909EE"/>
    <w:multiLevelType w:val="hybridMultilevel"/>
    <w:tmpl w:val="47A29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2413194"/>
    <w:multiLevelType w:val="hybridMultilevel"/>
    <w:tmpl w:val="7F78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4F3BB5"/>
    <w:multiLevelType w:val="hybridMultilevel"/>
    <w:tmpl w:val="9FE48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8289E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633AC2"/>
    <w:multiLevelType w:val="hybridMultilevel"/>
    <w:tmpl w:val="D5D2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2A51E49"/>
    <w:multiLevelType w:val="hybridMultilevel"/>
    <w:tmpl w:val="2A0A1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36327B5"/>
    <w:multiLevelType w:val="hybridMultilevel"/>
    <w:tmpl w:val="17FC6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3905B78"/>
    <w:multiLevelType w:val="hybridMultilevel"/>
    <w:tmpl w:val="B01CB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D664B4"/>
    <w:multiLevelType w:val="hybridMultilevel"/>
    <w:tmpl w:val="CB66953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407219C"/>
    <w:multiLevelType w:val="hybridMultilevel"/>
    <w:tmpl w:val="097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EB42C3"/>
    <w:multiLevelType w:val="hybridMultilevel"/>
    <w:tmpl w:val="DAA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1723E8"/>
    <w:multiLevelType w:val="hybridMultilevel"/>
    <w:tmpl w:val="7A5C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251F4D"/>
    <w:multiLevelType w:val="hybridMultilevel"/>
    <w:tmpl w:val="18468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EA7176"/>
    <w:multiLevelType w:val="hybridMultilevel"/>
    <w:tmpl w:val="BC1877A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2" w15:restartNumberingAfterBreak="0">
    <w:nsid w:val="6A870109"/>
    <w:multiLevelType w:val="hybridMultilevel"/>
    <w:tmpl w:val="DAC8D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946CB7"/>
    <w:multiLevelType w:val="hybridMultilevel"/>
    <w:tmpl w:val="E74A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AC0B12"/>
    <w:multiLevelType w:val="hybridMultilevel"/>
    <w:tmpl w:val="6E760EB0"/>
    <w:lvl w:ilvl="0" w:tplc="AF0CE38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3904EC"/>
    <w:multiLevelType w:val="hybridMultilevel"/>
    <w:tmpl w:val="E8DAADCA"/>
    <w:lvl w:ilvl="0" w:tplc="2172934A">
      <w:numFmt w:val="bullet"/>
      <w:lvlText w:val="•"/>
      <w:lvlJc w:val="left"/>
      <w:pPr>
        <w:ind w:left="64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716605"/>
    <w:multiLevelType w:val="hybridMultilevel"/>
    <w:tmpl w:val="8B28F6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0AE03BD"/>
    <w:multiLevelType w:val="hybridMultilevel"/>
    <w:tmpl w:val="553A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C15EB5"/>
    <w:multiLevelType w:val="hybridMultilevel"/>
    <w:tmpl w:val="13A62512"/>
    <w:lvl w:ilvl="0" w:tplc="18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9" w15:restartNumberingAfterBreak="0">
    <w:nsid w:val="72870042"/>
    <w:multiLevelType w:val="hybridMultilevel"/>
    <w:tmpl w:val="4B4E8658"/>
    <w:lvl w:ilvl="0" w:tplc="4EDE2A9E">
      <w:start w:val="1"/>
      <w:numFmt w:val="decimal"/>
      <w:lvlText w:val="EU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3D917A3"/>
    <w:multiLevelType w:val="hybridMultilevel"/>
    <w:tmpl w:val="91C2548E"/>
    <w:lvl w:ilvl="0" w:tplc="390CC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DD4366"/>
    <w:multiLevelType w:val="hybridMultilevel"/>
    <w:tmpl w:val="A070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C17475"/>
    <w:multiLevelType w:val="hybridMultilevel"/>
    <w:tmpl w:val="2ABCBFD2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6741312"/>
    <w:multiLevelType w:val="hybridMultilevel"/>
    <w:tmpl w:val="80A8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4B7707"/>
    <w:multiLevelType w:val="hybridMultilevel"/>
    <w:tmpl w:val="3B7E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B0356A"/>
    <w:multiLevelType w:val="hybridMultilevel"/>
    <w:tmpl w:val="D89C906E"/>
    <w:lvl w:ilvl="0" w:tplc="544C4DA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ACF2C18"/>
    <w:multiLevelType w:val="hybridMultilevel"/>
    <w:tmpl w:val="E0C2106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7" w15:restartNumberingAfterBreak="0">
    <w:nsid w:val="7BBB7E62"/>
    <w:multiLevelType w:val="hybridMultilevel"/>
    <w:tmpl w:val="7834C21A"/>
    <w:lvl w:ilvl="0" w:tplc="886A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C97191"/>
    <w:multiLevelType w:val="hybridMultilevel"/>
    <w:tmpl w:val="26B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2773D5"/>
    <w:multiLevelType w:val="hybridMultilevel"/>
    <w:tmpl w:val="1884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75E91"/>
    <w:multiLevelType w:val="hybridMultilevel"/>
    <w:tmpl w:val="6634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FD15A3F"/>
    <w:multiLevelType w:val="hybridMultilevel"/>
    <w:tmpl w:val="C64CC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0"/>
  </w:num>
  <w:num w:numId="2">
    <w:abstractNumId w:val="23"/>
  </w:num>
  <w:num w:numId="3">
    <w:abstractNumId w:val="20"/>
  </w:num>
  <w:num w:numId="4">
    <w:abstractNumId w:val="33"/>
  </w:num>
  <w:num w:numId="5">
    <w:abstractNumId w:val="62"/>
  </w:num>
  <w:num w:numId="6">
    <w:abstractNumId w:val="29"/>
  </w:num>
  <w:num w:numId="7">
    <w:abstractNumId w:val="119"/>
  </w:num>
  <w:num w:numId="8">
    <w:abstractNumId w:val="40"/>
  </w:num>
  <w:num w:numId="9">
    <w:abstractNumId w:val="74"/>
  </w:num>
  <w:num w:numId="10">
    <w:abstractNumId w:val="73"/>
  </w:num>
  <w:num w:numId="11">
    <w:abstractNumId w:val="51"/>
  </w:num>
  <w:num w:numId="12">
    <w:abstractNumId w:val="102"/>
  </w:num>
  <w:num w:numId="13">
    <w:abstractNumId w:val="57"/>
  </w:num>
  <w:num w:numId="14">
    <w:abstractNumId w:val="104"/>
  </w:num>
  <w:num w:numId="15">
    <w:abstractNumId w:val="103"/>
  </w:num>
  <w:num w:numId="16">
    <w:abstractNumId w:val="55"/>
  </w:num>
  <w:num w:numId="17">
    <w:abstractNumId w:val="44"/>
  </w:num>
  <w:num w:numId="18">
    <w:abstractNumId w:val="79"/>
  </w:num>
  <w:num w:numId="19">
    <w:abstractNumId w:val="0"/>
  </w:num>
  <w:num w:numId="20">
    <w:abstractNumId w:val="81"/>
  </w:num>
  <w:num w:numId="21">
    <w:abstractNumId w:val="72"/>
  </w:num>
  <w:num w:numId="22">
    <w:abstractNumId w:val="78"/>
  </w:num>
  <w:num w:numId="23">
    <w:abstractNumId w:val="32"/>
  </w:num>
  <w:num w:numId="24">
    <w:abstractNumId w:val="10"/>
  </w:num>
  <w:num w:numId="25">
    <w:abstractNumId w:val="34"/>
  </w:num>
  <w:num w:numId="26">
    <w:abstractNumId w:val="98"/>
  </w:num>
  <w:num w:numId="27">
    <w:abstractNumId w:val="69"/>
  </w:num>
  <w:num w:numId="28">
    <w:abstractNumId w:val="8"/>
  </w:num>
  <w:num w:numId="29">
    <w:abstractNumId w:val="9"/>
  </w:num>
  <w:num w:numId="30">
    <w:abstractNumId w:val="35"/>
  </w:num>
  <w:num w:numId="31">
    <w:abstractNumId w:val="42"/>
  </w:num>
  <w:num w:numId="32">
    <w:abstractNumId w:val="18"/>
  </w:num>
  <w:num w:numId="33">
    <w:abstractNumId w:val="111"/>
  </w:num>
  <w:num w:numId="34">
    <w:abstractNumId w:val="3"/>
  </w:num>
  <w:num w:numId="35">
    <w:abstractNumId w:val="46"/>
  </w:num>
  <w:num w:numId="36">
    <w:abstractNumId w:val="126"/>
  </w:num>
  <w:num w:numId="37">
    <w:abstractNumId w:val="89"/>
  </w:num>
  <w:num w:numId="38">
    <w:abstractNumId w:val="68"/>
  </w:num>
  <w:num w:numId="39">
    <w:abstractNumId w:val="99"/>
  </w:num>
  <w:num w:numId="40">
    <w:abstractNumId w:val="58"/>
  </w:num>
  <w:num w:numId="41">
    <w:abstractNumId w:val="130"/>
  </w:num>
  <w:num w:numId="42">
    <w:abstractNumId w:val="49"/>
  </w:num>
  <w:num w:numId="43">
    <w:abstractNumId w:val="16"/>
  </w:num>
  <w:num w:numId="44">
    <w:abstractNumId w:val="128"/>
  </w:num>
  <w:num w:numId="45">
    <w:abstractNumId w:val="41"/>
  </w:num>
  <w:num w:numId="46">
    <w:abstractNumId w:val="70"/>
  </w:num>
  <w:num w:numId="47">
    <w:abstractNumId w:val="2"/>
  </w:num>
  <w:num w:numId="48">
    <w:abstractNumId w:val="64"/>
  </w:num>
  <w:num w:numId="49">
    <w:abstractNumId w:val="63"/>
  </w:num>
  <w:num w:numId="50">
    <w:abstractNumId w:val="67"/>
  </w:num>
  <w:num w:numId="51">
    <w:abstractNumId w:val="90"/>
  </w:num>
  <w:num w:numId="52">
    <w:abstractNumId w:val="84"/>
  </w:num>
  <w:num w:numId="53">
    <w:abstractNumId w:val="27"/>
  </w:num>
  <w:num w:numId="54">
    <w:abstractNumId w:val="76"/>
  </w:num>
  <w:num w:numId="55">
    <w:abstractNumId w:val="52"/>
  </w:num>
  <w:num w:numId="56">
    <w:abstractNumId w:val="127"/>
  </w:num>
  <w:num w:numId="57">
    <w:abstractNumId w:val="38"/>
  </w:num>
  <w:num w:numId="58">
    <w:abstractNumId w:val="107"/>
  </w:num>
  <w:num w:numId="59">
    <w:abstractNumId w:val="95"/>
  </w:num>
  <w:num w:numId="60">
    <w:abstractNumId w:val="96"/>
  </w:num>
  <w:num w:numId="61">
    <w:abstractNumId w:val="50"/>
  </w:num>
  <w:num w:numId="62">
    <w:abstractNumId w:val="22"/>
  </w:num>
  <w:num w:numId="63">
    <w:abstractNumId w:val="113"/>
  </w:num>
  <w:num w:numId="64">
    <w:abstractNumId w:val="15"/>
  </w:num>
  <w:num w:numId="65">
    <w:abstractNumId w:val="6"/>
  </w:num>
  <w:num w:numId="66">
    <w:abstractNumId w:val="108"/>
  </w:num>
  <w:num w:numId="67">
    <w:abstractNumId w:val="36"/>
  </w:num>
  <w:num w:numId="68">
    <w:abstractNumId w:val="120"/>
  </w:num>
  <w:num w:numId="69">
    <w:abstractNumId w:val="117"/>
  </w:num>
  <w:num w:numId="70">
    <w:abstractNumId w:val="48"/>
  </w:num>
  <w:num w:numId="71">
    <w:abstractNumId w:val="13"/>
  </w:num>
  <w:num w:numId="72">
    <w:abstractNumId w:val="129"/>
  </w:num>
  <w:num w:numId="73">
    <w:abstractNumId w:val="24"/>
  </w:num>
  <w:num w:numId="74">
    <w:abstractNumId w:val="14"/>
  </w:num>
  <w:num w:numId="75">
    <w:abstractNumId w:val="85"/>
  </w:num>
  <w:num w:numId="76">
    <w:abstractNumId w:val="5"/>
  </w:num>
  <w:num w:numId="77">
    <w:abstractNumId w:val="82"/>
  </w:num>
  <w:num w:numId="78">
    <w:abstractNumId w:val="75"/>
  </w:num>
  <w:num w:numId="79">
    <w:abstractNumId w:val="123"/>
  </w:num>
  <w:num w:numId="80">
    <w:abstractNumId w:val="53"/>
  </w:num>
  <w:num w:numId="81">
    <w:abstractNumId w:val="83"/>
  </w:num>
  <w:num w:numId="82">
    <w:abstractNumId w:val="112"/>
  </w:num>
  <w:num w:numId="83">
    <w:abstractNumId w:val="105"/>
  </w:num>
  <w:num w:numId="84">
    <w:abstractNumId w:val="124"/>
  </w:num>
  <w:num w:numId="85">
    <w:abstractNumId w:val="60"/>
  </w:num>
  <w:num w:numId="86">
    <w:abstractNumId w:val="37"/>
  </w:num>
  <w:num w:numId="87">
    <w:abstractNumId w:val="122"/>
  </w:num>
  <w:num w:numId="88">
    <w:abstractNumId w:val="59"/>
  </w:num>
  <w:num w:numId="89">
    <w:abstractNumId w:val="7"/>
  </w:num>
  <w:num w:numId="90">
    <w:abstractNumId w:val="86"/>
  </w:num>
  <w:num w:numId="91">
    <w:abstractNumId w:val="71"/>
  </w:num>
  <w:num w:numId="92">
    <w:abstractNumId w:val="121"/>
  </w:num>
  <w:num w:numId="93">
    <w:abstractNumId w:val="19"/>
  </w:num>
  <w:num w:numId="94">
    <w:abstractNumId w:val="1"/>
  </w:num>
  <w:num w:numId="95">
    <w:abstractNumId w:val="47"/>
  </w:num>
  <w:num w:numId="96">
    <w:abstractNumId w:val="43"/>
  </w:num>
  <w:num w:numId="97">
    <w:abstractNumId w:val="56"/>
  </w:num>
  <w:num w:numId="98">
    <w:abstractNumId w:val="12"/>
  </w:num>
  <w:num w:numId="99">
    <w:abstractNumId w:val="118"/>
  </w:num>
  <w:num w:numId="100">
    <w:abstractNumId w:val="88"/>
  </w:num>
  <w:num w:numId="101">
    <w:abstractNumId w:val="91"/>
  </w:num>
  <w:num w:numId="102">
    <w:abstractNumId w:val="87"/>
  </w:num>
  <w:num w:numId="103">
    <w:abstractNumId w:val="92"/>
  </w:num>
  <w:num w:numId="104">
    <w:abstractNumId w:val="21"/>
  </w:num>
  <w:num w:numId="105">
    <w:abstractNumId w:val="125"/>
  </w:num>
  <w:num w:numId="106">
    <w:abstractNumId w:val="54"/>
  </w:num>
  <w:num w:numId="107">
    <w:abstractNumId w:val="131"/>
  </w:num>
  <w:num w:numId="108">
    <w:abstractNumId w:val="25"/>
  </w:num>
  <w:num w:numId="109">
    <w:abstractNumId w:val="4"/>
  </w:num>
  <w:num w:numId="110">
    <w:abstractNumId w:val="65"/>
  </w:num>
  <w:num w:numId="111">
    <w:abstractNumId w:val="94"/>
  </w:num>
  <w:num w:numId="112">
    <w:abstractNumId w:val="61"/>
  </w:num>
  <w:num w:numId="113">
    <w:abstractNumId w:val="97"/>
  </w:num>
  <w:num w:numId="114">
    <w:abstractNumId w:val="109"/>
  </w:num>
  <w:num w:numId="115">
    <w:abstractNumId w:val="115"/>
  </w:num>
  <w:num w:numId="116">
    <w:abstractNumId w:val="11"/>
  </w:num>
  <w:num w:numId="117">
    <w:abstractNumId w:val="93"/>
  </w:num>
  <w:num w:numId="118">
    <w:abstractNumId w:val="26"/>
  </w:num>
  <w:num w:numId="119">
    <w:abstractNumId w:val="30"/>
  </w:num>
  <w:num w:numId="120">
    <w:abstractNumId w:val="80"/>
  </w:num>
  <w:num w:numId="121">
    <w:abstractNumId w:val="39"/>
  </w:num>
  <w:num w:numId="122">
    <w:abstractNumId w:val="114"/>
  </w:num>
  <w:num w:numId="123">
    <w:abstractNumId w:val="31"/>
  </w:num>
  <w:num w:numId="124">
    <w:abstractNumId w:val="66"/>
  </w:num>
  <w:num w:numId="125">
    <w:abstractNumId w:val="28"/>
  </w:num>
  <w:num w:numId="126">
    <w:abstractNumId w:val="106"/>
  </w:num>
  <w:num w:numId="127">
    <w:abstractNumId w:val="77"/>
  </w:num>
  <w:num w:numId="128">
    <w:abstractNumId w:val="101"/>
  </w:num>
  <w:num w:numId="129">
    <w:abstractNumId w:val="116"/>
  </w:num>
  <w:num w:numId="130">
    <w:abstractNumId w:val="17"/>
  </w:num>
  <w:num w:numId="131">
    <w:abstractNumId w:val="45"/>
  </w:num>
  <w:num w:numId="132">
    <w:abstractNumId w:val="11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530"/>
    <w:rsid w:val="00002759"/>
    <w:rsid w:val="000114E5"/>
    <w:rsid w:val="00013014"/>
    <w:rsid w:val="00016C58"/>
    <w:rsid w:val="000343A8"/>
    <w:rsid w:val="0003626D"/>
    <w:rsid w:val="00046170"/>
    <w:rsid w:val="0004777D"/>
    <w:rsid w:val="00047AD3"/>
    <w:rsid w:val="000501AF"/>
    <w:rsid w:val="000510E4"/>
    <w:rsid w:val="000574F5"/>
    <w:rsid w:val="00061D06"/>
    <w:rsid w:val="000A26BC"/>
    <w:rsid w:val="000B1B3D"/>
    <w:rsid w:val="000B6EE2"/>
    <w:rsid w:val="000D42B9"/>
    <w:rsid w:val="000E228E"/>
    <w:rsid w:val="000F5C64"/>
    <w:rsid w:val="00104E68"/>
    <w:rsid w:val="00104FF4"/>
    <w:rsid w:val="0010630F"/>
    <w:rsid w:val="00106649"/>
    <w:rsid w:val="00130094"/>
    <w:rsid w:val="00140E91"/>
    <w:rsid w:val="0014180A"/>
    <w:rsid w:val="0014745D"/>
    <w:rsid w:val="001521AE"/>
    <w:rsid w:val="00156BF7"/>
    <w:rsid w:val="001629F8"/>
    <w:rsid w:val="0016727F"/>
    <w:rsid w:val="00175519"/>
    <w:rsid w:val="00182288"/>
    <w:rsid w:val="001830CA"/>
    <w:rsid w:val="00184547"/>
    <w:rsid w:val="00186B7F"/>
    <w:rsid w:val="00187DDA"/>
    <w:rsid w:val="001A58FA"/>
    <w:rsid w:val="001A7F3A"/>
    <w:rsid w:val="001B12E1"/>
    <w:rsid w:val="001B3747"/>
    <w:rsid w:val="001C450A"/>
    <w:rsid w:val="001D2636"/>
    <w:rsid w:val="001D43E2"/>
    <w:rsid w:val="001D46E2"/>
    <w:rsid w:val="001D4D3B"/>
    <w:rsid w:val="001E006B"/>
    <w:rsid w:val="001E5508"/>
    <w:rsid w:val="001F381C"/>
    <w:rsid w:val="001F6E3F"/>
    <w:rsid w:val="00201AC0"/>
    <w:rsid w:val="002022DE"/>
    <w:rsid w:val="002117CB"/>
    <w:rsid w:val="00212410"/>
    <w:rsid w:val="002242E6"/>
    <w:rsid w:val="0023028C"/>
    <w:rsid w:val="0023700B"/>
    <w:rsid w:val="00244D9C"/>
    <w:rsid w:val="00251731"/>
    <w:rsid w:val="00252F83"/>
    <w:rsid w:val="002626D1"/>
    <w:rsid w:val="00274E02"/>
    <w:rsid w:val="00283C25"/>
    <w:rsid w:val="00283D33"/>
    <w:rsid w:val="002A11C5"/>
    <w:rsid w:val="002A4EAD"/>
    <w:rsid w:val="002B3D0C"/>
    <w:rsid w:val="002C0732"/>
    <w:rsid w:val="002C160A"/>
    <w:rsid w:val="002D2BB2"/>
    <w:rsid w:val="002F00DA"/>
    <w:rsid w:val="002F048B"/>
    <w:rsid w:val="002F33E6"/>
    <w:rsid w:val="003000CE"/>
    <w:rsid w:val="00300FE1"/>
    <w:rsid w:val="00301F83"/>
    <w:rsid w:val="00314D6E"/>
    <w:rsid w:val="0031795B"/>
    <w:rsid w:val="00320E9E"/>
    <w:rsid w:val="0032227D"/>
    <w:rsid w:val="0032285D"/>
    <w:rsid w:val="00323F07"/>
    <w:rsid w:val="003260FB"/>
    <w:rsid w:val="00326595"/>
    <w:rsid w:val="00334E52"/>
    <w:rsid w:val="00363852"/>
    <w:rsid w:val="00374F61"/>
    <w:rsid w:val="00390A38"/>
    <w:rsid w:val="0039164C"/>
    <w:rsid w:val="0039528E"/>
    <w:rsid w:val="00397DA4"/>
    <w:rsid w:val="003A1019"/>
    <w:rsid w:val="003A4095"/>
    <w:rsid w:val="003A6D2F"/>
    <w:rsid w:val="003A755F"/>
    <w:rsid w:val="003B36F7"/>
    <w:rsid w:val="003C0FDF"/>
    <w:rsid w:val="003C38C3"/>
    <w:rsid w:val="003C6DCE"/>
    <w:rsid w:val="003C7F14"/>
    <w:rsid w:val="003D23F6"/>
    <w:rsid w:val="003D24C4"/>
    <w:rsid w:val="003D36EB"/>
    <w:rsid w:val="003D3E5B"/>
    <w:rsid w:val="003D3F9B"/>
    <w:rsid w:val="003D458D"/>
    <w:rsid w:val="003E1D2F"/>
    <w:rsid w:val="003E2EC2"/>
    <w:rsid w:val="003E4F8E"/>
    <w:rsid w:val="003E4FCC"/>
    <w:rsid w:val="003F1BD3"/>
    <w:rsid w:val="003F22BE"/>
    <w:rsid w:val="003F416E"/>
    <w:rsid w:val="004008C6"/>
    <w:rsid w:val="00400C78"/>
    <w:rsid w:val="004030F1"/>
    <w:rsid w:val="00414029"/>
    <w:rsid w:val="004144EE"/>
    <w:rsid w:val="00421E2F"/>
    <w:rsid w:val="00436DD5"/>
    <w:rsid w:val="00443507"/>
    <w:rsid w:val="004435EB"/>
    <w:rsid w:val="004448EF"/>
    <w:rsid w:val="0045097F"/>
    <w:rsid w:val="0045704B"/>
    <w:rsid w:val="004618F2"/>
    <w:rsid w:val="00464F0B"/>
    <w:rsid w:val="00465CD5"/>
    <w:rsid w:val="00466B76"/>
    <w:rsid w:val="00471442"/>
    <w:rsid w:val="00476C12"/>
    <w:rsid w:val="00485BA6"/>
    <w:rsid w:val="00486C63"/>
    <w:rsid w:val="004901FF"/>
    <w:rsid w:val="00492472"/>
    <w:rsid w:val="00492A0A"/>
    <w:rsid w:val="00494118"/>
    <w:rsid w:val="004A034E"/>
    <w:rsid w:val="004A30BE"/>
    <w:rsid w:val="004B4D74"/>
    <w:rsid w:val="004B57C2"/>
    <w:rsid w:val="004C0900"/>
    <w:rsid w:val="004C1298"/>
    <w:rsid w:val="004C4B00"/>
    <w:rsid w:val="004E12D6"/>
    <w:rsid w:val="004E4443"/>
    <w:rsid w:val="004F4B08"/>
    <w:rsid w:val="005001C8"/>
    <w:rsid w:val="0050261B"/>
    <w:rsid w:val="005101FF"/>
    <w:rsid w:val="005413E5"/>
    <w:rsid w:val="00543602"/>
    <w:rsid w:val="00547AEC"/>
    <w:rsid w:val="00551DE6"/>
    <w:rsid w:val="005521A1"/>
    <w:rsid w:val="00554346"/>
    <w:rsid w:val="0055640F"/>
    <w:rsid w:val="00564F08"/>
    <w:rsid w:val="00566290"/>
    <w:rsid w:val="00566B93"/>
    <w:rsid w:val="0058076C"/>
    <w:rsid w:val="0058367B"/>
    <w:rsid w:val="005837D1"/>
    <w:rsid w:val="00592029"/>
    <w:rsid w:val="005942BE"/>
    <w:rsid w:val="005B07CE"/>
    <w:rsid w:val="005B24AD"/>
    <w:rsid w:val="005B35AA"/>
    <w:rsid w:val="005E4E7E"/>
    <w:rsid w:val="005E5D85"/>
    <w:rsid w:val="005F7C82"/>
    <w:rsid w:val="00613C19"/>
    <w:rsid w:val="006177AF"/>
    <w:rsid w:val="0062600B"/>
    <w:rsid w:val="00631411"/>
    <w:rsid w:val="0063246C"/>
    <w:rsid w:val="0063652F"/>
    <w:rsid w:val="00636530"/>
    <w:rsid w:val="00636DD4"/>
    <w:rsid w:val="0064206D"/>
    <w:rsid w:val="006530E3"/>
    <w:rsid w:val="00655F2B"/>
    <w:rsid w:val="006563D0"/>
    <w:rsid w:val="00660134"/>
    <w:rsid w:val="0066269D"/>
    <w:rsid w:val="0066540D"/>
    <w:rsid w:val="00675A3C"/>
    <w:rsid w:val="006767C3"/>
    <w:rsid w:val="006848A6"/>
    <w:rsid w:val="006867D1"/>
    <w:rsid w:val="00690399"/>
    <w:rsid w:val="00692055"/>
    <w:rsid w:val="006946AA"/>
    <w:rsid w:val="0069784E"/>
    <w:rsid w:val="006A7A93"/>
    <w:rsid w:val="006B142B"/>
    <w:rsid w:val="006C6373"/>
    <w:rsid w:val="006D4691"/>
    <w:rsid w:val="006E36B6"/>
    <w:rsid w:val="006F5FC7"/>
    <w:rsid w:val="006F607F"/>
    <w:rsid w:val="00704608"/>
    <w:rsid w:val="00704C09"/>
    <w:rsid w:val="007053F3"/>
    <w:rsid w:val="00725EDC"/>
    <w:rsid w:val="00727B59"/>
    <w:rsid w:val="00730E76"/>
    <w:rsid w:val="007416AA"/>
    <w:rsid w:val="00755A24"/>
    <w:rsid w:val="00756522"/>
    <w:rsid w:val="00760BE4"/>
    <w:rsid w:val="00781AB9"/>
    <w:rsid w:val="0078269E"/>
    <w:rsid w:val="00792A03"/>
    <w:rsid w:val="00793600"/>
    <w:rsid w:val="00794491"/>
    <w:rsid w:val="007A0539"/>
    <w:rsid w:val="007A16E7"/>
    <w:rsid w:val="007A19C9"/>
    <w:rsid w:val="007A58F4"/>
    <w:rsid w:val="007C0034"/>
    <w:rsid w:val="007C34A0"/>
    <w:rsid w:val="007C3FD7"/>
    <w:rsid w:val="007D5370"/>
    <w:rsid w:val="008002C1"/>
    <w:rsid w:val="00800804"/>
    <w:rsid w:val="00800B1F"/>
    <w:rsid w:val="0080152E"/>
    <w:rsid w:val="00801F42"/>
    <w:rsid w:val="00804932"/>
    <w:rsid w:val="00825CCC"/>
    <w:rsid w:val="00826D2A"/>
    <w:rsid w:val="00842002"/>
    <w:rsid w:val="00842A2D"/>
    <w:rsid w:val="00851D2A"/>
    <w:rsid w:val="00857406"/>
    <w:rsid w:val="00860C67"/>
    <w:rsid w:val="008640D4"/>
    <w:rsid w:val="00865844"/>
    <w:rsid w:val="008662CD"/>
    <w:rsid w:val="00870A78"/>
    <w:rsid w:val="00870B61"/>
    <w:rsid w:val="0087202C"/>
    <w:rsid w:val="0087229A"/>
    <w:rsid w:val="008803DF"/>
    <w:rsid w:val="00882969"/>
    <w:rsid w:val="008925F3"/>
    <w:rsid w:val="00892BAF"/>
    <w:rsid w:val="00896C19"/>
    <w:rsid w:val="008A01F4"/>
    <w:rsid w:val="008A157E"/>
    <w:rsid w:val="008A34CE"/>
    <w:rsid w:val="008A38A6"/>
    <w:rsid w:val="008A6623"/>
    <w:rsid w:val="008A7E01"/>
    <w:rsid w:val="008B092E"/>
    <w:rsid w:val="008B17C7"/>
    <w:rsid w:val="008B25C9"/>
    <w:rsid w:val="008B50DE"/>
    <w:rsid w:val="008C6940"/>
    <w:rsid w:val="008D3035"/>
    <w:rsid w:val="008D3B6E"/>
    <w:rsid w:val="008D4879"/>
    <w:rsid w:val="008E6419"/>
    <w:rsid w:val="008F0F00"/>
    <w:rsid w:val="009041BE"/>
    <w:rsid w:val="009150CF"/>
    <w:rsid w:val="0091512E"/>
    <w:rsid w:val="00917E90"/>
    <w:rsid w:val="00923838"/>
    <w:rsid w:val="00926247"/>
    <w:rsid w:val="00932203"/>
    <w:rsid w:val="00933622"/>
    <w:rsid w:val="00935043"/>
    <w:rsid w:val="0094534D"/>
    <w:rsid w:val="009463F3"/>
    <w:rsid w:val="00947B30"/>
    <w:rsid w:val="00962F98"/>
    <w:rsid w:val="0097298D"/>
    <w:rsid w:val="00976A88"/>
    <w:rsid w:val="0098475A"/>
    <w:rsid w:val="00996806"/>
    <w:rsid w:val="009971D8"/>
    <w:rsid w:val="009A4F13"/>
    <w:rsid w:val="009A6280"/>
    <w:rsid w:val="009B5097"/>
    <w:rsid w:val="009D4177"/>
    <w:rsid w:val="009D54B5"/>
    <w:rsid w:val="009D7A29"/>
    <w:rsid w:val="009E1207"/>
    <w:rsid w:val="009E259F"/>
    <w:rsid w:val="009E5BD5"/>
    <w:rsid w:val="009E7BA1"/>
    <w:rsid w:val="009F28E1"/>
    <w:rsid w:val="009F2917"/>
    <w:rsid w:val="009F726F"/>
    <w:rsid w:val="00A01D31"/>
    <w:rsid w:val="00A034FF"/>
    <w:rsid w:val="00A03F8B"/>
    <w:rsid w:val="00A20651"/>
    <w:rsid w:val="00A32B20"/>
    <w:rsid w:val="00A37E37"/>
    <w:rsid w:val="00A403DA"/>
    <w:rsid w:val="00A42C39"/>
    <w:rsid w:val="00A55B30"/>
    <w:rsid w:val="00A63C2A"/>
    <w:rsid w:val="00A66013"/>
    <w:rsid w:val="00A66DE3"/>
    <w:rsid w:val="00A75836"/>
    <w:rsid w:val="00A75EC0"/>
    <w:rsid w:val="00A83DC2"/>
    <w:rsid w:val="00A861F5"/>
    <w:rsid w:val="00A97879"/>
    <w:rsid w:val="00AA0B4F"/>
    <w:rsid w:val="00AA0E83"/>
    <w:rsid w:val="00AA37CB"/>
    <w:rsid w:val="00AA3961"/>
    <w:rsid w:val="00AA5BB5"/>
    <w:rsid w:val="00AA73CA"/>
    <w:rsid w:val="00AB117E"/>
    <w:rsid w:val="00AE4602"/>
    <w:rsid w:val="00AE6F85"/>
    <w:rsid w:val="00AF36C6"/>
    <w:rsid w:val="00AF4A37"/>
    <w:rsid w:val="00AF6AFF"/>
    <w:rsid w:val="00B0336F"/>
    <w:rsid w:val="00B067BC"/>
    <w:rsid w:val="00B07330"/>
    <w:rsid w:val="00B11425"/>
    <w:rsid w:val="00B36C3D"/>
    <w:rsid w:val="00B40948"/>
    <w:rsid w:val="00B40ABC"/>
    <w:rsid w:val="00B4349F"/>
    <w:rsid w:val="00B47545"/>
    <w:rsid w:val="00B55478"/>
    <w:rsid w:val="00B569F9"/>
    <w:rsid w:val="00B572D8"/>
    <w:rsid w:val="00B64160"/>
    <w:rsid w:val="00B669A0"/>
    <w:rsid w:val="00B77967"/>
    <w:rsid w:val="00B8248D"/>
    <w:rsid w:val="00B85809"/>
    <w:rsid w:val="00B85B04"/>
    <w:rsid w:val="00B9288A"/>
    <w:rsid w:val="00B97051"/>
    <w:rsid w:val="00BA5598"/>
    <w:rsid w:val="00BB0DE0"/>
    <w:rsid w:val="00BB2BFF"/>
    <w:rsid w:val="00BB677D"/>
    <w:rsid w:val="00BB6A40"/>
    <w:rsid w:val="00BB7776"/>
    <w:rsid w:val="00BC1B7F"/>
    <w:rsid w:val="00BD1390"/>
    <w:rsid w:val="00BD33EF"/>
    <w:rsid w:val="00BD52DD"/>
    <w:rsid w:val="00BE113A"/>
    <w:rsid w:val="00BE79B5"/>
    <w:rsid w:val="00BF05C1"/>
    <w:rsid w:val="00BF1707"/>
    <w:rsid w:val="00BF72A8"/>
    <w:rsid w:val="00C0538C"/>
    <w:rsid w:val="00C1126F"/>
    <w:rsid w:val="00C20563"/>
    <w:rsid w:val="00C330E2"/>
    <w:rsid w:val="00C33385"/>
    <w:rsid w:val="00C36516"/>
    <w:rsid w:val="00C40210"/>
    <w:rsid w:val="00C43A16"/>
    <w:rsid w:val="00C45196"/>
    <w:rsid w:val="00C4750B"/>
    <w:rsid w:val="00C508AC"/>
    <w:rsid w:val="00C531EA"/>
    <w:rsid w:val="00C555C9"/>
    <w:rsid w:val="00C567B0"/>
    <w:rsid w:val="00C646D2"/>
    <w:rsid w:val="00C7085D"/>
    <w:rsid w:val="00C712DE"/>
    <w:rsid w:val="00C715EC"/>
    <w:rsid w:val="00C737BE"/>
    <w:rsid w:val="00C84DE9"/>
    <w:rsid w:val="00C91F7B"/>
    <w:rsid w:val="00CA26C4"/>
    <w:rsid w:val="00CA6D89"/>
    <w:rsid w:val="00CB2F6A"/>
    <w:rsid w:val="00CB4D92"/>
    <w:rsid w:val="00CB7C06"/>
    <w:rsid w:val="00CC66FD"/>
    <w:rsid w:val="00CC7245"/>
    <w:rsid w:val="00CD0CC0"/>
    <w:rsid w:val="00CF323B"/>
    <w:rsid w:val="00CF32DB"/>
    <w:rsid w:val="00CF5BDB"/>
    <w:rsid w:val="00CF7A50"/>
    <w:rsid w:val="00D05712"/>
    <w:rsid w:val="00D136D7"/>
    <w:rsid w:val="00D14F0A"/>
    <w:rsid w:val="00D20B80"/>
    <w:rsid w:val="00D36CD3"/>
    <w:rsid w:val="00D46429"/>
    <w:rsid w:val="00D47018"/>
    <w:rsid w:val="00D515DF"/>
    <w:rsid w:val="00D5329D"/>
    <w:rsid w:val="00D5474A"/>
    <w:rsid w:val="00D55C77"/>
    <w:rsid w:val="00D6758E"/>
    <w:rsid w:val="00D676D6"/>
    <w:rsid w:val="00D708E9"/>
    <w:rsid w:val="00D70C0B"/>
    <w:rsid w:val="00D71E82"/>
    <w:rsid w:val="00D7601A"/>
    <w:rsid w:val="00D76B11"/>
    <w:rsid w:val="00D90FF3"/>
    <w:rsid w:val="00DB581D"/>
    <w:rsid w:val="00DC79C7"/>
    <w:rsid w:val="00DD05E2"/>
    <w:rsid w:val="00DD5DEC"/>
    <w:rsid w:val="00DD6E8E"/>
    <w:rsid w:val="00DE0881"/>
    <w:rsid w:val="00DE3C9F"/>
    <w:rsid w:val="00DE4253"/>
    <w:rsid w:val="00DF0E92"/>
    <w:rsid w:val="00E20667"/>
    <w:rsid w:val="00E22F52"/>
    <w:rsid w:val="00E243AC"/>
    <w:rsid w:val="00E2768F"/>
    <w:rsid w:val="00E454F9"/>
    <w:rsid w:val="00E513B0"/>
    <w:rsid w:val="00E52E88"/>
    <w:rsid w:val="00E57087"/>
    <w:rsid w:val="00E6292D"/>
    <w:rsid w:val="00E71C34"/>
    <w:rsid w:val="00E72AFD"/>
    <w:rsid w:val="00E7425F"/>
    <w:rsid w:val="00E75278"/>
    <w:rsid w:val="00E7635B"/>
    <w:rsid w:val="00E917EC"/>
    <w:rsid w:val="00EA0366"/>
    <w:rsid w:val="00EA14B7"/>
    <w:rsid w:val="00EA20C8"/>
    <w:rsid w:val="00EA76C1"/>
    <w:rsid w:val="00EB4E0A"/>
    <w:rsid w:val="00EC3FD5"/>
    <w:rsid w:val="00ED77AA"/>
    <w:rsid w:val="00EE02CA"/>
    <w:rsid w:val="00EE08FA"/>
    <w:rsid w:val="00EF05B3"/>
    <w:rsid w:val="00EF57A0"/>
    <w:rsid w:val="00EF709D"/>
    <w:rsid w:val="00F00015"/>
    <w:rsid w:val="00F00BF3"/>
    <w:rsid w:val="00F307A7"/>
    <w:rsid w:val="00F324C7"/>
    <w:rsid w:val="00F35307"/>
    <w:rsid w:val="00F41A8E"/>
    <w:rsid w:val="00F44C7B"/>
    <w:rsid w:val="00F44F65"/>
    <w:rsid w:val="00F4640B"/>
    <w:rsid w:val="00F47986"/>
    <w:rsid w:val="00F509B2"/>
    <w:rsid w:val="00F67ED8"/>
    <w:rsid w:val="00F75120"/>
    <w:rsid w:val="00F76948"/>
    <w:rsid w:val="00F80811"/>
    <w:rsid w:val="00F85EBB"/>
    <w:rsid w:val="00F875A0"/>
    <w:rsid w:val="00F9281C"/>
    <w:rsid w:val="00F953ED"/>
    <w:rsid w:val="00FB11AA"/>
    <w:rsid w:val="00FC1347"/>
    <w:rsid w:val="00FC3142"/>
    <w:rsid w:val="00FC4186"/>
    <w:rsid w:val="00FE08C4"/>
    <w:rsid w:val="00FF0775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9689A"/>
  <w15:docId w15:val="{582E0B31-C05F-4447-8835-3DC2D02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D31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autoRedefine/>
    <w:uiPriority w:val="99"/>
    <w:qFormat/>
    <w:rsid w:val="00CB7C06"/>
    <w:pPr>
      <w:widowControl w:val="0"/>
      <w:jc w:val="both"/>
      <w:outlineLvl w:val="1"/>
    </w:pPr>
    <w:rPr>
      <w:b/>
      <w:bCs/>
      <w:smallCaps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A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160"/>
    <w:pPr>
      <w:keepNext/>
      <w:outlineLvl w:val="3"/>
    </w:pPr>
    <w:rPr>
      <w:rFonts w:eastAsia="Times New Roman"/>
      <w:b/>
      <w:bCs/>
      <w:color w:val="1F497D"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AFD"/>
    <w:pPr>
      <w:outlineLvl w:val="4"/>
    </w:pPr>
    <w:rPr>
      <w:rFonts w:eastAsia="Times New Roman"/>
      <w:b/>
      <w:bCs/>
      <w:i/>
      <w:iCs/>
      <w:color w:val="1F497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2BAF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F6E3F"/>
    <w:rPr>
      <w:sz w:val="20"/>
      <w:szCs w:val="20"/>
      <w:lang w:val="ru-RU"/>
    </w:rPr>
  </w:style>
  <w:style w:type="character" w:customStyle="1" w:styleId="FootnoteTextChar">
    <w:name w:val="Footnote Text Char"/>
    <w:link w:val="FootnoteText"/>
    <w:uiPriority w:val="99"/>
    <w:rsid w:val="001F6E3F"/>
    <w:rPr>
      <w:lang w:val="ru-RU" w:eastAsia="en-US"/>
    </w:rPr>
  </w:style>
  <w:style w:type="character" w:styleId="FootnoteReference">
    <w:name w:val="footnote reference"/>
    <w:uiPriority w:val="99"/>
    <w:semiHidden/>
    <w:unhideWhenUsed/>
    <w:rsid w:val="001F6E3F"/>
    <w:rPr>
      <w:vertAlign w:val="superscript"/>
    </w:rPr>
  </w:style>
  <w:style w:type="character" w:customStyle="1" w:styleId="Lienhypertexte1">
    <w:name w:val="Lien hypertexte1"/>
    <w:uiPriority w:val="99"/>
    <w:unhideWhenUsed/>
    <w:rsid w:val="001F6E3F"/>
    <w:rPr>
      <w:color w:val="0000FF"/>
      <w:u w:val="single"/>
    </w:rPr>
  </w:style>
  <w:style w:type="character" w:styleId="Hyperlink">
    <w:name w:val="Hyperlink"/>
    <w:uiPriority w:val="99"/>
    <w:unhideWhenUsed/>
    <w:rsid w:val="001F6E3F"/>
    <w:rPr>
      <w:color w:val="0000FF"/>
      <w:u w:val="single"/>
    </w:rPr>
  </w:style>
  <w:style w:type="paragraph" w:styleId="Header">
    <w:name w:val="header"/>
    <w:aliases w:val="En-tête client,Header1"/>
    <w:basedOn w:val="Normal"/>
    <w:link w:val="HeaderChar"/>
    <w:uiPriority w:val="99"/>
    <w:unhideWhenUsed/>
    <w:rsid w:val="00BF72A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En-tête client Char,Header1 Char"/>
    <w:link w:val="Header"/>
    <w:uiPriority w:val="99"/>
    <w:rsid w:val="00BF72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2A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F72A8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5521A1"/>
    <w:rPr>
      <w:sz w:val="22"/>
      <w:szCs w:val="22"/>
      <w:lang w:val="ru-RU" w:eastAsia="en-US"/>
    </w:rPr>
  </w:style>
  <w:style w:type="character" w:customStyle="1" w:styleId="NoSpacingChar">
    <w:name w:val="No Spacing Char"/>
    <w:link w:val="NoSpacing"/>
    <w:uiPriority w:val="1"/>
    <w:locked/>
    <w:rsid w:val="005521A1"/>
    <w:rPr>
      <w:sz w:val="22"/>
      <w:szCs w:val="22"/>
      <w:lang w:val="ru-RU" w:eastAsia="en-US" w:bidi="ar-SA"/>
    </w:rPr>
  </w:style>
  <w:style w:type="character" w:customStyle="1" w:styleId="Heading2Char">
    <w:name w:val="Heading 2 Char"/>
    <w:aliases w:val="Heading 2a Char"/>
    <w:link w:val="Heading2"/>
    <w:uiPriority w:val="99"/>
    <w:rsid w:val="00CB7C06"/>
    <w:rPr>
      <w:b/>
      <w:bCs/>
      <w:smallCaps/>
      <w:sz w:val="22"/>
      <w:szCs w:val="22"/>
      <w:lang w:val="en-IE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81AB9"/>
    <w:pPr>
      <w:widowControl w:val="0"/>
      <w:adjustRightInd w:val="0"/>
      <w:ind w:left="720"/>
      <w:jc w:val="both"/>
      <w:textAlignment w:val="baseline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ListParagraphChar">
    <w:name w:val="List Paragraph Char"/>
    <w:link w:val="ListParagraph"/>
    <w:uiPriority w:val="99"/>
    <w:locked/>
    <w:rsid w:val="00781AB9"/>
    <w:rPr>
      <w:rFonts w:ascii="Arial" w:eastAsia="Times New Roman" w:hAnsi="Arial"/>
      <w:lang w:val="en-GB" w:eastAsia="de-DE"/>
    </w:rPr>
  </w:style>
  <w:style w:type="character" w:customStyle="1" w:styleId="Heading1Char">
    <w:name w:val="Heading 1 Char"/>
    <w:link w:val="Heading1"/>
    <w:uiPriority w:val="9"/>
    <w:rsid w:val="00F509B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AF6AF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AF6A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AF6AF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6AF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F6AF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Grilledutableau2">
    <w:name w:val="Grille du tableau2"/>
    <w:basedOn w:val="TableNormal"/>
    <w:next w:val="TableGrid"/>
    <w:uiPriority w:val="39"/>
    <w:rsid w:val="00AF6AF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39"/>
    <w:rsid w:val="00BD33E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BD33E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BD33E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3FD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39"/>
    <w:rsid w:val="004448E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Normal"/>
    <w:next w:val="TableGrid"/>
    <w:uiPriority w:val="39"/>
    <w:rsid w:val="004448EF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Normal"/>
    <w:uiPriority w:val="63"/>
    <w:rsid w:val="00A66DE3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dutableau9">
    <w:name w:val="Grille du tableau9"/>
    <w:basedOn w:val="TableNormal"/>
    <w:next w:val="TableGrid"/>
    <w:uiPriority w:val="39"/>
    <w:rsid w:val="00566290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7425F"/>
    <w:rPr>
      <w:b/>
      <w:bCs/>
    </w:rPr>
  </w:style>
  <w:style w:type="character" w:customStyle="1" w:styleId="apple-converted-space">
    <w:name w:val="apple-converted-space"/>
    <w:rsid w:val="00F35307"/>
  </w:style>
  <w:style w:type="table" w:customStyle="1" w:styleId="Grilledutableau10">
    <w:name w:val="Grille du tableau10"/>
    <w:basedOn w:val="TableNormal"/>
    <w:next w:val="TableGrid"/>
    <w:uiPriority w:val="39"/>
    <w:rsid w:val="00E917EC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Normal"/>
    <w:next w:val="TableGrid"/>
    <w:uiPriority w:val="39"/>
    <w:rsid w:val="00CB2F6A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Normal"/>
    <w:next w:val="TableGrid"/>
    <w:uiPriority w:val="39"/>
    <w:rsid w:val="00CB2F6A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F509B2"/>
    <w:rPr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72AFD"/>
    <w:rPr>
      <w:rFonts w:eastAsia="Times New Roman"/>
      <w:b/>
      <w:bCs/>
      <w:i/>
      <w:iCs/>
      <w:color w:val="1F497D"/>
      <w:sz w:val="26"/>
      <w:szCs w:val="26"/>
      <w:lang w:val="fr-FR"/>
    </w:rPr>
  </w:style>
  <w:style w:type="table" w:customStyle="1" w:styleId="TableGrid2">
    <w:name w:val="Table Grid2"/>
    <w:basedOn w:val="TableNormal"/>
    <w:uiPriority w:val="39"/>
    <w:rsid w:val="00EA14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3362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933622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0775"/>
    <w:pPr>
      <w:spacing w:after="120" w:line="480" w:lineRule="auto"/>
      <w:jc w:val="both"/>
    </w:pPr>
  </w:style>
  <w:style w:type="character" w:customStyle="1" w:styleId="BodyText2Char">
    <w:name w:val="Body Text 2 Char"/>
    <w:link w:val="BodyText2"/>
    <w:uiPriority w:val="99"/>
    <w:semiHidden/>
    <w:rsid w:val="00FF07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42A2D"/>
    <w:rPr>
      <w:rFonts w:ascii="Times New Roman" w:hAnsi="Times New Roman"/>
      <w:sz w:val="24"/>
      <w:szCs w:val="24"/>
      <w:lang w:val="en-IE" w:eastAsia="en-IE"/>
    </w:rPr>
  </w:style>
  <w:style w:type="character" w:customStyle="1" w:styleId="Heading4Char">
    <w:name w:val="Heading 4 Char"/>
    <w:link w:val="Heading4"/>
    <w:uiPriority w:val="9"/>
    <w:rsid w:val="00B64160"/>
    <w:rPr>
      <w:rFonts w:ascii="Calibri" w:eastAsia="Times New Roman" w:hAnsi="Calibri" w:cs="Times New Roman"/>
      <w:b/>
      <w:bCs/>
      <w:color w:val="1F497D"/>
      <w:sz w:val="32"/>
      <w:szCs w:val="28"/>
      <w:lang w:val="fr-FR"/>
    </w:rPr>
  </w:style>
  <w:style w:type="character" w:customStyle="1" w:styleId="Heading6Char">
    <w:name w:val="Heading 6 Char"/>
    <w:link w:val="Heading6"/>
    <w:uiPriority w:val="9"/>
    <w:rsid w:val="00892BAF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1A58FA"/>
    <w:pPr>
      <w:tabs>
        <w:tab w:val="right" w:leader="dot" w:pos="9016"/>
      </w:tabs>
      <w:spacing w:before="120" w:after="120"/>
    </w:pPr>
    <w:rPr>
      <w:rFonts w:cs="Calibri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F0F00"/>
    <w:pPr>
      <w:ind w:left="220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F0F00"/>
    <w:pPr>
      <w:ind w:left="440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F0F00"/>
    <w:pPr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F0F00"/>
    <w:pPr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F0F00"/>
    <w:pPr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F0F00"/>
    <w:pPr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F0F00"/>
    <w:pPr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F0F00"/>
    <w:pPr>
      <w:ind w:left="1760"/>
    </w:pPr>
    <w:rPr>
      <w:rFonts w:cs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8FA"/>
    <w:pPr>
      <w:keepLines/>
      <w:spacing w:before="480" w:after="0"/>
      <w:outlineLvl w:val="9"/>
    </w:pPr>
    <w:rPr>
      <w:color w:val="365F91"/>
      <w:kern w:val="0"/>
      <w:sz w:val="28"/>
      <w:szCs w:val="2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E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20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20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20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07"/>
    <w:rPr>
      <w:rFonts w:ascii="Times New Roman" w:hAnsi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D5370"/>
    <w:rPr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AA7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.eapcivilsociety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c.eapcivilsociety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c@eapcivilsociety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c.eapcivilsociety.e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32F4-42D5-456F-819A-D667F3E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Computer</dc:creator>
  <cp:lastModifiedBy>Elena P</cp:lastModifiedBy>
  <cp:revision>2</cp:revision>
  <dcterms:created xsi:type="dcterms:W3CDTF">2019-02-19T15:57:00Z</dcterms:created>
  <dcterms:modified xsi:type="dcterms:W3CDTF">2019-02-19T15:57:00Z</dcterms:modified>
</cp:coreProperties>
</file>